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9D96BF" w14:textId="052047FD" w:rsidR="00253D60" w:rsidRPr="00A80619" w:rsidRDefault="00253D60" w:rsidP="00267D71">
      <w:pPr>
        <w:spacing w:before="105"/>
        <w:ind w:left="9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sz w:val="16"/>
          <w:szCs w:val="16"/>
        </w:rPr>
        <w:t>Client Name or HMIS ID:</w:t>
      </w:r>
    </w:p>
    <w:tbl>
      <w:tblPr>
        <w:tblStyle w:val="GridTable3-Accent3"/>
        <w:tblW w:w="0" w:type="auto"/>
        <w:tblLayout w:type="fixed"/>
        <w:tblLook w:val="04A0" w:firstRow="1" w:lastRow="0" w:firstColumn="1" w:lastColumn="0" w:noHBand="0" w:noVBand="1"/>
      </w:tblPr>
      <w:tblGrid>
        <w:gridCol w:w="2431"/>
        <w:gridCol w:w="3168"/>
        <w:gridCol w:w="3168"/>
        <w:gridCol w:w="3168"/>
        <w:gridCol w:w="3168"/>
      </w:tblGrid>
      <w:tr w:rsidR="00253D60" w:rsidRPr="00A80619" w14:paraId="7D4B9E28" w14:textId="77777777" w:rsidTr="00E01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31" w:type="dxa"/>
          </w:tcPr>
          <w:p w14:paraId="42ACE1F2" w14:textId="77777777" w:rsidR="00253D60" w:rsidRPr="00A80619" w:rsidRDefault="00253D60" w:rsidP="00625360">
            <w:pPr>
              <w:pStyle w:val="TableParagraph"/>
              <w:spacing w:before="0"/>
              <w:ind w:left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</w:p>
        </w:tc>
        <w:tc>
          <w:tcPr>
            <w:tcW w:w="3168" w:type="dxa"/>
          </w:tcPr>
          <w:p w14:paraId="7D64E278" w14:textId="77777777" w:rsidR="00253D60" w:rsidRPr="00A80619" w:rsidRDefault="00253D60" w:rsidP="00625360">
            <w:pPr>
              <w:pStyle w:val="TableParagraph"/>
              <w:ind w:left="9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Proposed Unit</w:t>
            </w:r>
          </w:p>
        </w:tc>
        <w:tc>
          <w:tcPr>
            <w:tcW w:w="3168" w:type="dxa"/>
          </w:tcPr>
          <w:p w14:paraId="22510277" w14:textId="77777777" w:rsidR="00253D60" w:rsidRPr="00A80619" w:rsidRDefault="00253D60" w:rsidP="00625360">
            <w:pPr>
              <w:pStyle w:val="TableParagraph"/>
              <w:ind w:left="6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Comparable Unit #1</w:t>
            </w:r>
          </w:p>
        </w:tc>
        <w:tc>
          <w:tcPr>
            <w:tcW w:w="3168" w:type="dxa"/>
          </w:tcPr>
          <w:p w14:paraId="18D8663A" w14:textId="77777777" w:rsidR="00253D60" w:rsidRPr="00A80619" w:rsidRDefault="00253D60" w:rsidP="00625360">
            <w:pPr>
              <w:pStyle w:val="TableParagraph"/>
              <w:ind w:left="6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Comparable Unit #2</w:t>
            </w:r>
          </w:p>
        </w:tc>
        <w:tc>
          <w:tcPr>
            <w:tcW w:w="3168" w:type="dxa"/>
          </w:tcPr>
          <w:p w14:paraId="40D66E20" w14:textId="77777777" w:rsidR="00253D60" w:rsidRPr="00A80619" w:rsidRDefault="00253D60" w:rsidP="00625360">
            <w:pPr>
              <w:pStyle w:val="TableParagraph"/>
              <w:ind w:left="6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b w:val="0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Comparable Unit #3</w:t>
            </w:r>
          </w:p>
        </w:tc>
      </w:tr>
      <w:tr w:rsidR="00253D60" w:rsidRPr="00A80619" w14:paraId="4B859B2A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58FF713F" w14:textId="77777777" w:rsidR="00253D60" w:rsidRPr="00A80619" w:rsidRDefault="00253D60" w:rsidP="00E01F3D">
            <w:pPr>
              <w:pStyle w:val="TableParagraph"/>
              <w:spacing w:before="96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Address</w:t>
            </w:r>
          </w:p>
        </w:tc>
        <w:tc>
          <w:tcPr>
            <w:tcW w:w="3168" w:type="dxa"/>
          </w:tcPr>
          <w:p w14:paraId="5AA85C85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  <w:tc>
          <w:tcPr>
            <w:tcW w:w="3168" w:type="dxa"/>
          </w:tcPr>
          <w:p w14:paraId="07F243F8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  <w:tc>
          <w:tcPr>
            <w:tcW w:w="3168" w:type="dxa"/>
          </w:tcPr>
          <w:p w14:paraId="742638EA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  <w:tc>
          <w:tcPr>
            <w:tcW w:w="3168" w:type="dxa"/>
          </w:tcPr>
          <w:p w14:paraId="79624F35" w14:textId="77777777" w:rsidR="00253D60" w:rsidRPr="00A80619" w:rsidRDefault="00253D60" w:rsidP="00625360">
            <w:pPr>
              <w:pStyle w:val="TableParagraph"/>
              <w:spacing w:before="9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(Address)</w:t>
            </w:r>
          </w:p>
        </w:tc>
      </w:tr>
      <w:tr w:rsidR="00253D60" w:rsidRPr="00A80619" w14:paraId="78A1576C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5F9E7E49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Number of Bedrooms</w:t>
            </w:r>
          </w:p>
        </w:tc>
        <w:tc>
          <w:tcPr>
            <w:tcW w:w="3168" w:type="dxa"/>
          </w:tcPr>
          <w:p w14:paraId="5E5FA32A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6036AA3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C1EA3AB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5E79904A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</w:tr>
      <w:tr w:rsidR="00253D60" w:rsidRPr="00A80619" w14:paraId="3875F07B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60A3C3B1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15"/>
                <w:sz w:val="16"/>
                <w:szCs w:val="16"/>
              </w:rPr>
              <w:t xml:space="preserve">Square Feet </w:t>
            </w:r>
            <w:r w:rsidRPr="00A80619">
              <w:rPr>
                <w:rFonts w:ascii="Helvetica" w:hAnsi="Helvetica"/>
                <w:b/>
                <w:color w:val="000000" w:themeColor="text1"/>
                <w:w w:val="150"/>
                <w:sz w:val="16"/>
                <w:szCs w:val="16"/>
              </w:rPr>
              <w:t xml:space="preserve">/ </w:t>
            </w:r>
            <w:r w:rsidRPr="00A80619">
              <w:rPr>
                <w:rFonts w:ascii="Helvetica" w:hAnsi="Helvetica"/>
                <w:b/>
                <w:color w:val="000000" w:themeColor="text1"/>
                <w:w w:val="115"/>
                <w:sz w:val="16"/>
                <w:szCs w:val="16"/>
              </w:rPr>
              <w:t>Age</w:t>
            </w:r>
          </w:p>
        </w:tc>
        <w:tc>
          <w:tcPr>
            <w:tcW w:w="3168" w:type="dxa"/>
          </w:tcPr>
          <w:p w14:paraId="05974814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  <w:tc>
          <w:tcPr>
            <w:tcW w:w="3168" w:type="dxa"/>
          </w:tcPr>
          <w:p w14:paraId="17B4D486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  <w:tc>
          <w:tcPr>
            <w:tcW w:w="3168" w:type="dxa"/>
          </w:tcPr>
          <w:p w14:paraId="0F49E76F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  <w:tc>
          <w:tcPr>
            <w:tcW w:w="3168" w:type="dxa"/>
          </w:tcPr>
          <w:p w14:paraId="21403D21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(Square</w:t>
            </w:r>
            <w:r w:rsidRPr="00A80619">
              <w:rPr>
                <w:rFonts w:ascii="Helvetica" w:hAnsi="Helvetica"/>
                <w:color w:val="000000" w:themeColor="text1"/>
                <w:spacing w:val="-38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Footage)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/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(Age</w:t>
            </w:r>
            <w:r w:rsidRPr="00A80619">
              <w:rPr>
                <w:rFonts w:ascii="Helvetica" w:hAnsi="Helvetica"/>
                <w:color w:val="000000" w:themeColor="text1"/>
                <w:spacing w:val="-37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in</w:t>
            </w:r>
            <w:r w:rsidRPr="00A80619">
              <w:rPr>
                <w:rFonts w:ascii="Helvetica" w:hAnsi="Helvetica"/>
                <w:color w:val="000000" w:themeColor="text1"/>
                <w:spacing w:val="-36"/>
                <w:w w:val="115"/>
                <w:sz w:val="16"/>
                <w:szCs w:val="16"/>
              </w:rPr>
              <w:t xml:space="preserve">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Years)</w:t>
            </w:r>
          </w:p>
        </w:tc>
      </w:tr>
      <w:tr w:rsidR="00253D60" w:rsidRPr="00A80619" w14:paraId="45B4A7FD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1F978231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Type of Unit</w:t>
            </w:r>
          </w:p>
        </w:tc>
        <w:tc>
          <w:tcPr>
            <w:tcW w:w="3168" w:type="dxa"/>
          </w:tcPr>
          <w:p w14:paraId="126A4DAC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33277FC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231B061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174824B3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</w:tr>
      <w:tr w:rsidR="00253D60" w:rsidRPr="00A80619" w14:paraId="539B1624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3E9D8142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Housing Condition</w:t>
            </w:r>
          </w:p>
        </w:tc>
        <w:tc>
          <w:tcPr>
            <w:tcW w:w="3168" w:type="dxa"/>
          </w:tcPr>
          <w:p w14:paraId="3B748D7B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01646C9F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04A7C770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  <w:tc>
          <w:tcPr>
            <w:tcW w:w="3168" w:type="dxa"/>
          </w:tcPr>
          <w:p w14:paraId="339AC598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</w:p>
        </w:tc>
      </w:tr>
      <w:tr w:rsidR="00253D60" w:rsidRPr="00A80619" w14:paraId="6844883F" w14:textId="77777777" w:rsidTr="00E01F3D">
        <w:trPr>
          <w:trHeight w:val="1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FAD4D49" w14:textId="77777777" w:rsidR="00253D60" w:rsidRPr="00A80619" w:rsidRDefault="00253D60" w:rsidP="00E01F3D">
            <w:pPr>
              <w:pStyle w:val="TableParagraph"/>
              <w:spacing w:before="94" w:line="244" w:lineRule="auto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 xml:space="preserve">Additional information </w:t>
            </w: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on any amenities within the unit, on-site and neighborhood.</w:t>
            </w:r>
          </w:p>
        </w:tc>
        <w:tc>
          <w:tcPr>
            <w:tcW w:w="3168" w:type="dxa"/>
          </w:tcPr>
          <w:p w14:paraId="367AE8C0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243FD1B6" w14:textId="41C055E7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1514F8AC" wp14:editId="6C2502E8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9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CCD85F" id="Rectangle 20" o:spid="_x0000_s1026" style="position:absolute;margin-left:115.2pt;margin-top:6.15pt;width:9.5pt;height:9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&#13;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E8C3E36" wp14:editId="6D1D074C">
                      <wp:simplePos x="0" y="0"/>
                      <wp:positionH relativeFrom="page">
                        <wp:posOffset>993775</wp:posOffset>
                      </wp:positionH>
                      <wp:positionV relativeFrom="paragraph">
                        <wp:posOffset>78299</wp:posOffset>
                      </wp:positionV>
                      <wp:extent cx="120650" cy="120650"/>
                      <wp:effectExtent l="0" t="0" r="6350" b="6350"/>
                      <wp:wrapNone/>
                      <wp:docPr id="20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85ACA" id="Rectangle 21" o:spid="_x0000_s1026" style="position:absolute;margin-left:78.25pt;margin-top:6.15pt;width:9.5pt;height:9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&#13;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3F5D034A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6E54155B" w14:textId="4B6D28C9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64E069D8" wp14:editId="1D503EA9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A53F" id="Rectangle 18" o:spid="_x0000_s1026" style="position:absolute;margin-left:115.2pt;margin-top:6.15pt;width:9.5pt;height:9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&#13;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E0C8369" wp14:editId="5C4799AA">
                      <wp:simplePos x="0" y="0"/>
                      <wp:positionH relativeFrom="page">
                        <wp:posOffset>1032944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19050" b="19050"/>
                      <wp:wrapNone/>
                      <wp:docPr id="18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EEAD899" w14:textId="41DF00B9" w:rsidR="00E01F3D" w:rsidRDefault="00E01F3D" w:rsidP="00E01F3D">
                                  <w:pPr>
                                    <w:jc w:val="center"/>
                                  </w:pPr>
                                  <w:r>
                                    <w:t>\\\\\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C8369" id="Rectangle 19" o:spid="_x0000_s1026" style="position:absolute;left:0;text-align:left;margin-left:81.35pt;margin-top:6.15pt;width:9.5pt;height:9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" filled="f" strokeweight=".72pt">
                      <v:path arrowok="t"/>
                      <v:textbox>
                        <w:txbxContent>
                          <w:p w14:paraId="2EEAD899" w14:textId="41DF00B9" w:rsidR="00E01F3D" w:rsidRDefault="00E01F3D" w:rsidP="00E01F3D">
                            <w:pPr>
                              <w:jc w:val="center"/>
                            </w:pPr>
                            <w:r>
                              <w:t>\\\\\</w:t>
                            </w:r>
                          </w:p>
                        </w:txbxContent>
                      </v:textbox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2AC43E58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45987A3A" w14:textId="0CC1FF8B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31C2D951" wp14:editId="7F2E7823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F7304F" id="Rectangle 16" o:spid="_x0000_s1026" style="position:absolute;margin-left:115.2pt;margin-top:6.15pt;width:9.5pt;height:9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&#13;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E86E38B" wp14:editId="4480DFEE">
                      <wp:simplePos x="0" y="0"/>
                      <wp:positionH relativeFrom="page">
                        <wp:posOffset>993775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F9E51" id="Rectangle 17" o:spid="_x0000_s1026" style="position:absolute;margin-left:78.25pt;margin-top:6.15pt;width:9.5pt;height:9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&#13;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0595EF1F" w14:textId="77777777" w:rsidR="00253D60" w:rsidRPr="00A80619" w:rsidRDefault="00253D60" w:rsidP="00625360">
            <w:pPr>
              <w:pStyle w:val="TableParagraph"/>
              <w:spacing w:before="94" w:line="244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 xml:space="preserve">(accessibility / transportation, </w:t>
            </w:r>
            <w:r w:rsidRPr="00A80619">
              <w:rPr>
                <w:rFonts w:ascii="Helvetica" w:hAnsi="Helvetica"/>
                <w:color w:val="000000" w:themeColor="text1"/>
                <w:w w:val="115"/>
                <w:sz w:val="16"/>
                <w:szCs w:val="16"/>
              </w:rPr>
              <w:t>laundry facilities, shopping, resources, etc.)</w:t>
            </w:r>
          </w:p>
          <w:p w14:paraId="640328E3" w14:textId="1160555B" w:rsidR="00253D60" w:rsidRPr="00A80619" w:rsidRDefault="00F46CE4" w:rsidP="00625360">
            <w:pPr>
              <w:pStyle w:val="TableParagraph"/>
              <w:tabs>
                <w:tab w:val="left" w:pos="1879"/>
                <w:tab w:val="left" w:pos="2618"/>
              </w:tabs>
              <w:spacing w:before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C6821F9" wp14:editId="3202F5A8">
                      <wp:simplePos x="0" y="0"/>
                      <wp:positionH relativeFrom="page">
                        <wp:posOffset>1463040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F862D" id="Rectangle 14" o:spid="_x0000_s1026" style="position:absolute;margin-left:115.2pt;margin-top:6.15pt;width:9.5pt;height:9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&#13;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Pr="00A80619">
              <w:rPr>
                <w:rFonts w:ascii="Helvetica" w:hAnsi="Helvetica"/>
                <w:noProof/>
                <w:color w:val="000000" w:themeColor="text1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79DC440A" wp14:editId="5525BC6E">
                      <wp:simplePos x="0" y="0"/>
                      <wp:positionH relativeFrom="page">
                        <wp:posOffset>993775</wp:posOffset>
                      </wp:positionH>
                      <wp:positionV relativeFrom="paragraph">
                        <wp:posOffset>78300</wp:posOffset>
                      </wp:positionV>
                      <wp:extent cx="120650" cy="120650"/>
                      <wp:effectExtent l="0" t="0" r="6350" b="6350"/>
                      <wp:wrapNone/>
                      <wp:docPr id="14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065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739CC" id="Rectangle 15" o:spid="_x0000_s1026" style="position:absolute;margin-left:78.25pt;margin-top:6.15pt;width:9.5pt;height:9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" filled="f" strokeweight=".72pt">
                      <v:path arrowok="t"/>
                      <w10:wrap anchorx="page"/>
                    </v:rect>
                  </w:pict>
                </mc:Fallback>
              </mc:AlternateConten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Accessible</w:t>
            </w:r>
            <w:r w:rsidR="00253D60" w:rsidRPr="00A80619">
              <w:rPr>
                <w:rFonts w:ascii="Helvetica" w:hAnsi="Helvetica"/>
                <w:color w:val="000000" w:themeColor="text1"/>
                <w:spacing w:val="-3"/>
                <w:sz w:val="16"/>
                <w:szCs w:val="16"/>
              </w:rPr>
              <w:t xml:space="preserve"> 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Unit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="00253D60"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</w:tr>
      <w:tr w:rsidR="00253D60" w:rsidRPr="00A80619" w14:paraId="07DE6BD6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82BB56D" w14:textId="77777777" w:rsidR="00253D60" w:rsidRPr="00A80619" w:rsidRDefault="00253D60" w:rsidP="00E01F3D">
            <w:pPr>
              <w:pStyle w:val="TableParagraph"/>
              <w:spacing w:before="94" w:line="242" w:lineRule="auto"/>
              <w:ind w:left="0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Utility type and included?</w:t>
            </w:r>
          </w:p>
        </w:tc>
        <w:tc>
          <w:tcPr>
            <w:tcW w:w="3168" w:type="dxa"/>
          </w:tcPr>
          <w:p w14:paraId="2FDBD696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1FC416FB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40B25088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  <w:tc>
          <w:tcPr>
            <w:tcW w:w="3168" w:type="dxa"/>
          </w:tcPr>
          <w:p w14:paraId="13C857D6" w14:textId="77777777" w:rsidR="00253D60" w:rsidRPr="00A80619" w:rsidRDefault="00253D60" w:rsidP="00625360">
            <w:pPr>
              <w:pStyle w:val="TableParagraph"/>
              <w:tabs>
                <w:tab w:val="left" w:pos="1879"/>
                <w:tab w:val="left" w:pos="261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>(SELECT)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YES</w:t>
            </w:r>
            <w:r w:rsidRPr="00A80619">
              <w:rPr>
                <w:rFonts w:ascii="Helvetica" w:hAnsi="Helvetica"/>
                <w:color w:val="000000" w:themeColor="text1"/>
                <w:sz w:val="16"/>
                <w:szCs w:val="16"/>
              </w:rPr>
              <w:tab/>
              <w:t>NO</w:t>
            </w:r>
          </w:p>
        </w:tc>
      </w:tr>
      <w:tr w:rsidR="00253D60" w:rsidRPr="00A80619" w14:paraId="416045BB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7ADBA1F8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Unit Rent</w:t>
            </w:r>
          </w:p>
        </w:tc>
        <w:tc>
          <w:tcPr>
            <w:tcW w:w="3168" w:type="dxa"/>
          </w:tcPr>
          <w:p w14:paraId="56E18DE5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  <w:tc>
          <w:tcPr>
            <w:tcW w:w="3168" w:type="dxa"/>
          </w:tcPr>
          <w:p w14:paraId="260D6C20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  <w:tc>
          <w:tcPr>
            <w:tcW w:w="3168" w:type="dxa"/>
          </w:tcPr>
          <w:p w14:paraId="6BF9CA9C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  <w:tc>
          <w:tcPr>
            <w:tcW w:w="3168" w:type="dxa"/>
          </w:tcPr>
          <w:p w14:paraId="68DEAB58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10"/>
                <w:sz w:val="16"/>
                <w:szCs w:val="16"/>
              </w:rPr>
              <w:t>$(Unit Rent)</w:t>
            </w:r>
          </w:p>
        </w:tc>
      </w:tr>
      <w:tr w:rsidR="00253D60" w:rsidRPr="00A80619" w14:paraId="48C0C3DD" w14:textId="77777777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55FECF4" w14:textId="77777777" w:rsidR="00253D60" w:rsidRPr="00A80619" w:rsidRDefault="00253D60" w:rsidP="00E01F3D">
            <w:pPr>
              <w:pStyle w:val="TableParagraph"/>
              <w:spacing w:before="94" w:line="242" w:lineRule="auto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 xml:space="preserve">Estimated Utility </w:t>
            </w:r>
            <w:r w:rsidRPr="00A80619">
              <w:rPr>
                <w:rFonts w:ascii="Helvetica" w:hAnsi="Helvetica"/>
                <w:b/>
                <w:color w:val="000000" w:themeColor="text1"/>
                <w:w w:val="110"/>
                <w:sz w:val="16"/>
                <w:szCs w:val="16"/>
              </w:rPr>
              <w:t>Allowance</w:t>
            </w:r>
          </w:p>
        </w:tc>
        <w:tc>
          <w:tcPr>
            <w:tcW w:w="3168" w:type="dxa"/>
          </w:tcPr>
          <w:p w14:paraId="6C121432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  <w:tc>
          <w:tcPr>
            <w:tcW w:w="3168" w:type="dxa"/>
          </w:tcPr>
          <w:p w14:paraId="0C9DADEA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  <w:tc>
          <w:tcPr>
            <w:tcW w:w="3168" w:type="dxa"/>
          </w:tcPr>
          <w:p w14:paraId="1825A547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  <w:tc>
          <w:tcPr>
            <w:tcW w:w="3168" w:type="dxa"/>
          </w:tcPr>
          <w:p w14:paraId="77426244" w14:textId="77777777" w:rsidR="00253D60" w:rsidRPr="00A80619" w:rsidRDefault="00253D60" w:rsidP="0062536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$(Estimated Utilities)</w:t>
            </w:r>
          </w:p>
        </w:tc>
      </w:tr>
      <w:tr w:rsidR="00253D60" w:rsidRPr="00A80619" w14:paraId="4CD30D4A" w14:textId="77777777" w:rsidTr="00E01F3D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1" w:type="dxa"/>
          </w:tcPr>
          <w:p w14:paraId="2626C430" w14:textId="77777777" w:rsidR="00253D60" w:rsidRPr="00A80619" w:rsidRDefault="00253D60" w:rsidP="00E01F3D">
            <w:pPr>
              <w:pStyle w:val="TableParagraph"/>
              <w:ind w:left="119"/>
              <w:rPr>
                <w:rFonts w:ascii="Helvetica" w:hAnsi="Helvetica"/>
                <w:b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b/>
                <w:color w:val="000000" w:themeColor="text1"/>
                <w:w w:val="105"/>
                <w:sz w:val="16"/>
                <w:szCs w:val="16"/>
              </w:rPr>
              <w:t>Gross Rent</w:t>
            </w:r>
          </w:p>
        </w:tc>
        <w:tc>
          <w:tcPr>
            <w:tcW w:w="3168" w:type="dxa"/>
          </w:tcPr>
          <w:p w14:paraId="3841232E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  <w:tc>
          <w:tcPr>
            <w:tcW w:w="3168" w:type="dxa"/>
          </w:tcPr>
          <w:p w14:paraId="35EF68F7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  <w:tc>
          <w:tcPr>
            <w:tcW w:w="3168" w:type="dxa"/>
          </w:tcPr>
          <w:p w14:paraId="3C9A899F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  <w:tc>
          <w:tcPr>
            <w:tcW w:w="3168" w:type="dxa"/>
          </w:tcPr>
          <w:p w14:paraId="0F9E73F4" w14:textId="77777777" w:rsidR="00253D60" w:rsidRPr="00A80619" w:rsidRDefault="00253D60" w:rsidP="0062536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000000" w:themeColor="text1"/>
                <w:sz w:val="16"/>
                <w:szCs w:val="16"/>
              </w:rPr>
            </w:pPr>
            <w:r w:rsidRPr="00A80619">
              <w:rPr>
                <w:rFonts w:ascii="Helvetica" w:hAnsi="Helvetica"/>
                <w:color w:val="000000" w:themeColor="text1"/>
                <w:w w:val="105"/>
                <w:sz w:val="16"/>
                <w:szCs w:val="16"/>
              </w:rPr>
              <w:t>$(Unit Rent + Estimated Utilities)</w:t>
            </w:r>
          </w:p>
        </w:tc>
      </w:tr>
    </w:tbl>
    <w:p w14:paraId="57B1ABD2" w14:textId="77777777" w:rsidR="00253D60" w:rsidRPr="00A80619" w:rsidRDefault="00253D60" w:rsidP="00253D60">
      <w:pPr>
        <w:pStyle w:val="BodyText"/>
        <w:spacing w:before="6"/>
        <w:ind w:firstLine="0"/>
        <w:rPr>
          <w:rFonts w:ascii="Helvetica" w:hAnsi="Helvetica"/>
          <w:b/>
          <w:sz w:val="16"/>
          <w:szCs w:val="16"/>
        </w:rPr>
      </w:pPr>
    </w:p>
    <w:p w14:paraId="56196C42" w14:textId="364BB4B5" w:rsidR="00253D60" w:rsidRPr="00A80619" w:rsidRDefault="00253D60" w:rsidP="00253D60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contextualSpacing w:val="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7E8DDC" wp14:editId="24151507">
                <wp:simplePos x="0" y="0"/>
                <wp:positionH relativeFrom="page">
                  <wp:posOffset>2781300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498B96" id="Rectangle 13" o:spid="_x0000_s1026" style="position:absolute;margin-left:219pt;margin-top:-107.55pt;width:9.5pt;height:9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D47ACB" wp14:editId="0D77A201">
                <wp:simplePos x="0" y="0"/>
                <wp:positionH relativeFrom="page">
                  <wp:posOffset>3250565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DE7B1" id="Rectangle 12" o:spid="_x0000_s1026" style="position:absolute;margin-left:255.95pt;margin-top:-107.55pt;width:9.5pt;height:9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18EB530" wp14:editId="1AC9CE74">
                <wp:simplePos x="0" y="0"/>
                <wp:positionH relativeFrom="page">
                  <wp:posOffset>4792980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905DC" id="Rectangle 11" o:spid="_x0000_s1026" style="position:absolute;margin-left:377.4pt;margin-top:-107.55pt;width:9.5pt;height:9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B01EDB7" wp14:editId="24095A74">
                <wp:simplePos x="0" y="0"/>
                <wp:positionH relativeFrom="page">
                  <wp:posOffset>5262245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D3F9" id="Rectangle 10" o:spid="_x0000_s1026" style="position:absolute;margin-left:414.35pt;margin-top:-107.55pt;width:9.5pt;height:9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5DFC6DF" wp14:editId="44DD0B5D">
                <wp:simplePos x="0" y="0"/>
                <wp:positionH relativeFrom="page">
                  <wp:posOffset>6804660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7A45F" id="Rectangle 9" o:spid="_x0000_s1026" style="position:absolute;margin-left:535.8pt;margin-top:-107.55pt;width:9.5pt;height:9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F09CB05" wp14:editId="65BE6FA8">
                <wp:simplePos x="0" y="0"/>
                <wp:positionH relativeFrom="page">
                  <wp:posOffset>7273925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25333" id="Rectangle 8" o:spid="_x0000_s1026" style="position:absolute;margin-left:572.75pt;margin-top:-107.55pt;width:9.5pt;height:9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5CE6F26" wp14:editId="6B8AECF4">
                <wp:simplePos x="0" y="0"/>
                <wp:positionH relativeFrom="page">
                  <wp:posOffset>8816340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456D7" id="Rectangle 7" o:spid="_x0000_s1026" style="position:absolute;margin-left:694.2pt;margin-top:-107.55pt;width:9.5pt;height:9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BB138E9" wp14:editId="68E12E9D">
                <wp:simplePos x="0" y="0"/>
                <wp:positionH relativeFrom="page">
                  <wp:posOffset>9285605</wp:posOffset>
                </wp:positionH>
                <wp:positionV relativeFrom="paragraph">
                  <wp:posOffset>-1365885</wp:posOffset>
                </wp:positionV>
                <wp:extent cx="120650" cy="120650"/>
                <wp:effectExtent l="0" t="0" r="6350" b="635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CF887" id="Rectangle 6" o:spid="_x0000_s1026" style="position:absolute;margin-left:731.15pt;margin-top:-107.55pt;width:9.5pt;height:9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" filled="f" strokeweight=".72pt">
                <v:path arrowok="t"/>
                <w10:wrap anchorx="page"/>
              </v:rect>
            </w:pict>
          </mc:Fallback>
        </mc:AlternateContent>
      </w:r>
      <w:r w:rsidRPr="00A80619">
        <w:rPr>
          <w:rFonts w:ascii="Helvetica" w:hAnsi="Helvetica"/>
          <w:b/>
          <w:w w:val="110"/>
          <w:sz w:val="16"/>
          <w:szCs w:val="16"/>
        </w:rPr>
        <w:t>Proposed</w:t>
      </w:r>
      <w:r w:rsidRPr="00A80619">
        <w:rPr>
          <w:rFonts w:ascii="Helvetica" w:hAnsi="Helvetica"/>
          <w:b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10"/>
          <w:sz w:val="16"/>
          <w:szCs w:val="16"/>
        </w:rPr>
        <w:t>Unit</w:t>
      </w:r>
    </w:p>
    <w:p w14:paraId="285AF911" w14:textId="77777777" w:rsidR="00253D60" w:rsidRPr="00A80619" w:rsidRDefault="00253D60" w:rsidP="00253D60">
      <w:pPr>
        <w:pStyle w:val="BodyText"/>
        <w:spacing w:before="6"/>
        <w:ind w:firstLine="0"/>
        <w:rPr>
          <w:rFonts w:ascii="Helvetica" w:hAnsi="Helvetica"/>
          <w:b/>
          <w:sz w:val="16"/>
          <w:szCs w:val="16"/>
        </w:rPr>
      </w:pPr>
    </w:p>
    <w:p w14:paraId="4511D9E4" w14:textId="77777777" w:rsidR="00253D60" w:rsidRPr="00A80619" w:rsidRDefault="00253D60" w:rsidP="00253D60">
      <w:pPr>
        <w:tabs>
          <w:tab w:val="left" w:pos="3558"/>
          <w:tab w:val="left" w:pos="4779"/>
          <w:tab w:val="left" w:pos="7659"/>
          <w:tab w:val="left" w:pos="10539"/>
        </w:tabs>
        <w:ind w:left="118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10"/>
          <w:sz w:val="16"/>
          <w:szCs w:val="16"/>
        </w:rPr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+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</w:r>
      <w:r w:rsidRPr="00A80619">
        <w:rPr>
          <w:rFonts w:ascii="Helvetica" w:hAnsi="Helvetica"/>
          <w:w w:val="110"/>
          <w:sz w:val="16"/>
          <w:szCs w:val="16"/>
        </w:rPr>
        <w:t>FMR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for</w:t>
      </w:r>
      <w:r w:rsidRPr="00A80619">
        <w:rPr>
          <w:rFonts w:ascii="Helvetica" w:hAnsi="Helvetica"/>
          <w:spacing w:val="-15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Pr="00A80619">
        <w:rPr>
          <w:rFonts w:ascii="Helvetica" w:hAnsi="Helvetica"/>
          <w:spacing w:val="-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Pr="00A80619">
        <w:rPr>
          <w:rFonts w:ascii="Helvetica" w:hAnsi="Helvetica"/>
          <w:spacing w:val="-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size</w:t>
      </w:r>
      <w:r w:rsidRPr="00A80619">
        <w:rPr>
          <w:rFonts w:ascii="Helvetica" w:hAnsi="Helvetica"/>
          <w:spacing w:val="-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is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10"/>
          <w:sz w:val="16"/>
          <w:szCs w:val="16"/>
        </w:rPr>
        <w:t>$</w:t>
      </w:r>
    </w:p>
    <w:p w14:paraId="58E0DC10" w14:textId="77777777" w:rsidR="00253D60" w:rsidRPr="00A80619" w:rsidRDefault="00253D60" w:rsidP="00253D60">
      <w:pPr>
        <w:tabs>
          <w:tab w:val="left" w:pos="3462"/>
          <w:tab w:val="left" w:pos="4779"/>
          <w:tab w:val="left" w:pos="6939"/>
          <w:tab w:val="left" w:pos="7659"/>
        </w:tabs>
        <w:spacing w:before="3"/>
        <w:ind w:left="117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Proposed</w:t>
      </w:r>
      <w:r w:rsidRPr="00A80619">
        <w:rPr>
          <w:rFonts w:ascii="Helvetica" w:hAnsi="Helvetica"/>
          <w:spacing w:val="-4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Unit</w:t>
      </w:r>
      <w:r w:rsidRPr="00A80619">
        <w:rPr>
          <w:rFonts w:ascii="Helvetica" w:hAnsi="Helvetica"/>
          <w:spacing w:val="-6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Rent</w:t>
      </w:r>
      <w:r w:rsidRPr="00A80619">
        <w:rPr>
          <w:rFonts w:ascii="Helvetica" w:hAnsi="Helvetica"/>
          <w:w w:val="105"/>
          <w:sz w:val="16"/>
          <w:szCs w:val="16"/>
        </w:rPr>
        <w:tab/>
        <w:t>plus</w:t>
      </w:r>
      <w:r w:rsidRPr="00A80619">
        <w:rPr>
          <w:rFonts w:ascii="Helvetica" w:hAnsi="Helvetica"/>
          <w:w w:val="105"/>
          <w:sz w:val="16"/>
          <w:szCs w:val="16"/>
        </w:rPr>
        <w:tab/>
        <w:t>Utility</w:t>
      </w:r>
      <w:r w:rsidRPr="00A80619">
        <w:rPr>
          <w:rFonts w:ascii="Helvetica" w:hAnsi="Helvetica"/>
          <w:spacing w:val="-2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Allowance</w:t>
      </w:r>
      <w:r w:rsidRPr="00A80619">
        <w:rPr>
          <w:rFonts w:ascii="Helvetica" w:hAnsi="Helvetica"/>
          <w:w w:val="105"/>
          <w:sz w:val="16"/>
          <w:szCs w:val="16"/>
        </w:rPr>
        <w:tab/>
        <w:t>=</w:t>
      </w:r>
      <w:r w:rsidRPr="00A80619">
        <w:rPr>
          <w:rFonts w:ascii="Helvetica" w:hAnsi="Helvetica"/>
          <w:w w:val="105"/>
          <w:sz w:val="16"/>
          <w:szCs w:val="16"/>
        </w:rPr>
        <w:tab/>
        <w:t>Proposed Unit Gross</w:t>
      </w:r>
      <w:r w:rsidRPr="00A80619">
        <w:rPr>
          <w:rFonts w:ascii="Helvetica" w:hAnsi="Helvetica"/>
          <w:spacing w:val="-26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Rent</w:t>
      </w:r>
    </w:p>
    <w:p w14:paraId="456742A8" w14:textId="20BE8A56" w:rsidR="00253D60" w:rsidRPr="00A80619" w:rsidRDefault="00F46CE4" w:rsidP="00253D60">
      <w:pPr>
        <w:pStyle w:val="BodyText"/>
        <w:ind w:firstLine="0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1C6336D" wp14:editId="1B1C8F83">
                <wp:simplePos x="0" y="0"/>
                <wp:positionH relativeFrom="page">
                  <wp:posOffset>4685137</wp:posOffset>
                </wp:positionH>
                <wp:positionV relativeFrom="paragraph">
                  <wp:posOffset>133004</wp:posOffset>
                </wp:positionV>
                <wp:extent cx="129540" cy="27940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540" cy="279400"/>
                          <a:chOff x="7214" y="111"/>
                          <a:chExt cx="204" cy="440"/>
                        </a:xfrm>
                      </wpg:grpSpPr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7221" y="118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 bwMode="auto">
                          <a:xfrm>
                            <a:off x="7221" y="353"/>
                            <a:ext cx="190" cy="19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FA21C" id="Group 3" o:spid="_x0000_s1026" style="position:absolute;margin-left:368.9pt;margin-top:10.45pt;width:10.2pt;height:22pt;z-index:251676672;mso-position-horizontal-relative:page" coordorigin="7214,111" coordsize="204,4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">
                <v:rect id="Rectangle 5" o:spid="_x0000_s1027" style="position:absolute;left:7221;top:118;width:190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" filled="f" strokeweight=".72pt">
                  <v:path arrowok="t"/>
                </v:rect>
                <v:rect id="Rectangle 4" o:spid="_x0000_s1028" style="position:absolute;left:7221;top:353;width:190;height:1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" filled="f" strokeweight=".72pt">
                  <v:path arrowok="t"/>
                </v:rect>
                <w10:wrap anchorx="page"/>
              </v:group>
            </w:pict>
          </mc:Fallback>
        </mc:AlternateContent>
      </w:r>
    </w:p>
    <w:p w14:paraId="2574EFA4" w14:textId="77777777" w:rsidR="00253D60" w:rsidRPr="00A80619" w:rsidRDefault="00253D60" w:rsidP="00253D60">
      <w:pPr>
        <w:rPr>
          <w:rFonts w:ascii="Helvetica" w:hAnsi="Helvetica"/>
          <w:sz w:val="16"/>
          <w:szCs w:val="16"/>
        </w:rPr>
        <w:sectPr w:rsidR="00253D60" w:rsidRPr="00A80619" w:rsidSect="00253D60">
          <w:headerReference w:type="default" r:id="rId8"/>
          <w:pgSz w:w="15840" w:h="12240" w:orient="landscape"/>
          <w:pgMar w:top="280" w:right="240" w:bottom="280" w:left="260" w:header="720" w:footer="720" w:gutter="0"/>
          <w:cols w:space="720"/>
        </w:sectPr>
      </w:pPr>
    </w:p>
    <w:p w14:paraId="121A1A6E" w14:textId="73DDD843" w:rsidR="00253D60" w:rsidRPr="00A80619" w:rsidRDefault="00253D60" w:rsidP="00253D60">
      <w:pPr>
        <w:spacing w:before="102"/>
        <w:ind w:left="117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15"/>
          <w:sz w:val="16"/>
          <w:szCs w:val="16"/>
        </w:rPr>
        <w:t xml:space="preserve">The following is applicable to this specific program </w:t>
      </w:r>
      <w:r w:rsidRPr="00A80619">
        <w:rPr>
          <w:rFonts w:ascii="Helvetica" w:hAnsi="Helvetica"/>
          <w:w w:val="145"/>
          <w:sz w:val="16"/>
          <w:szCs w:val="16"/>
        </w:rPr>
        <w:t xml:space="preserve">/ </w:t>
      </w:r>
      <w:r w:rsidRPr="00A80619">
        <w:rPr>
          <w:rFonts w:ascii="Helvetica" w:hAnsi="Helvetica"/>
          <w:w w:val="115"/>
          <w:sz w:val="16"/>
          <w:szCs w:val="16"/>
        </w:rPr>
        <w:t xml:space="preserve">contract:   </w:t>
      </w:r>
    </w:p>
    <w:p w14:paraId="0E74BC1D" w14:textId="77777777" w:rsidR="00253D60" w:rsidRPr="00A80619" w:rsidRDefault="00253D60" w:rsidP="00253D60">
      <w:pPr>
        <w:pStyle w:val="BodyText"/>
        <w:spacing w:before="9"/>
        <w:ind w:firstLine="0"/>
        <w:rPr>
          <w:rFonts w:ascii="Helvetica" w:hAnsi="Helvetica"/>
          <w:sz w:val="16"/>
          <w:szCs w:val="16"/>
        </w:rPr>
      </w:pPr>
    </w:p>
    <w:p w14:paraId="0B3EE955" w14:textId="77777777" w:rsidR="00E801A3" w:rsidRPr="00E801A3" w:rsidRDefault="00E801A3" w:rsidP="00E801A3">
      <w:pPr>
        <w:pStyle w:val="ListParagraph"/>
        <w:widowControl w:val="0"/>
        <w:tabs>
          <w:tab w:val="left" w:pos="1180"/>
        </w:tabs>
        <w:autoSpaceDE w:val="0"/>
        <w:autoSpaceDN w:val="0"/>
        <w:ind w:left="1180"/>
        <w:contextualSpacing w:val="0"/>
        <w:rPr>
          <w:rFonts w:ascii="Helvetica" w:hAnsi="Helvetica"/>
          <w:b/>
          <w:sz w:val="16"/>
          <w:szCs w:val="16"/>
        </w:rPr>
      </w:pPr>
    </w:p>
    <w:p w14:paraId="2F616952" w14:textId="55E69DC1" w:rsidR="00253D60" w:rsidRPr="00A80619" w:rsidRDefault="00253D60" w:rsidP="00253D60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contextualSpacing w:val="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05"/>
          <w:sz w:val="16"/>
          <w:szCs w:val="16"/>
        </w:rPr>
        <w:t>Comparable</w:t>
      </w:r>
      <w:r w:rsidRPr="00A80619">
        <w:rPr>
          <w:rFonts w:ascii="Helvetica" w:hAnsi="Helvetica"/>
          <w:b/>
          <w:spacing w:val="-8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05"/>
          <w:sz w:val="16"/>
          <w:szCs w:val="16"/>
        </w:rPr>
        <w:t>Units</w:t>
      </w:r>
    </w:p>
    <w:p w14:paraId="47123EE3" w14:textId="77777777" w:rsidR="00253D60" w:rsidRPr="00A80619" w:rsidRDefault="00253D60" w:rsidP="00253D60">
      <w:pPr>
        <w:pStyle w:val="BodyText"/>
        <w:spacing w:before="6"/>
        <w:ind w:firstLine="0"/>
        <w:rPr>
          <w:rFonts w:ascii="Helvetica" w:hAnsi="Helvetica"/>
          <w:b/>
          <w:sz w:val="16"/>
          <w:szCs w:val="16"/>
        </w:rPr>
      </w:pPr>
    </w:p>
    <w:p w14:paraId="22036AFA" w14:textId="77777777" w:rsidR="00253D60" w:rsidRPr="00A80619" w:rsidRDefault="00253D60" w:rsidP="00253D60">
      <w:pPr>
        <w:tabs>
          <w:tab w:val="left" w:pos="3601"/>
          <w:tab w:val="left" w:pos="5703"/>
        </w:tabs>
        <w:ind w:left="118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10"/>
          <w:sz w:val="16"/>
          <w:szCs w:val="16"/>
        </w:rPr>
        <w:t>$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÷</w:t>
      </w:r>
      <w:r w:rsidRPr="00A80619">
        <w:rPr>
          <w:rFonts w:ascii="Helvetica" w:hAnsi="Helvetica"/>
          <w:b/>
          <w:w w:val="110"/>
          <w:sz w:val="16"/>
          <w:szCs w:val="16"/>
        </w:rPr>
        <w:tab/>
        <w:t>3</w:t>
      </w:r>
    </w:p>
    <w:p w14:paraId="782BAA7F" w14:textId="77777777" w:rsidR="00253D60" w:rsidRPr="00A80619" w:rsidRDefault="00253D60" w:rsidP="00253D60">
      <w:pPr>
        <w:tabs>
          <w:tab w:val="left" w:pos="3341"/>
          <w:tab w:val="left" w:pos="4779"/>
          <w:tab w:val="left" w:pos="6939"/>
        </w:tabs>
        <w:spacing w:before="3"/>
        <w:ind w:left="117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Total</w:t>
      </w:r>
      <w:r w:rsidRPr="00A80619">
        <w:rPr>
          <w:rFonts w:ascii="Helvetica" w:hAnsi="Helvetica"/>
          <w:spacing w:val="-11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Gross</w:t>
      </w:r>
      <w:r w:rsidRPr="00A80619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Rents</w:t>
      </w:r>
      <w:r w:rsidRPr="00A80619">
        <w:rPr>
          <w:rFonts w:ascii="Helvetica" w:hAnsi="Helvetica"/>
          <w:w w:val="105"/>
          <w:sz w:val="16"/>
          <w:szCs w:val="16"/>
        </w:rPr>
        <w:tab/>
        <w:t>divide</w:t>
      </w:r>
      <w:r w:rsidRPr="00A80619">
        <w:rPr>
          <w:rFonts w:ascii="Helvetica" w:hAnsi="Helvetica"/>
          <w:spacing w:val="-9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by</w:t>
      </w:r>
      <w:r w:rsidRPr="00A80619">
        <w:rPr>
          <w:rFonts w:ascii="Helvetica" w:hAnsi="Helvetica"/>
          <w:w w:val="105"/>
          <w:sz w:val="16"/>
          <w:szCs w:val="16"/>
        </w:rPr>
        <w:tab/>
        <w:t># of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Comparable</w:t>
      </w:r>
      <w:r w:rsidRPr="00A80619">
        <w:rPr>
          <w:rFonts w:ascii="Helvetica" w:hAnsi="Helvetica"/>
          <w:spacing w:val="-7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Units</w:t>
      </w:r>
      <w:r w:rsidRPr="00A80619">
        <w:rPr>
          <w:rFonts w:ascii="Helvetica" w:hAnsi="Helvetica"/>
          <w:w w:val="105"/>
          <w:sz w:val="16"/>
          <w:szCs w:val="16"/>
        </w:rPr>
        <w:tab/>
      </w:r>
      <w:r w:rsidRPr="00A80619">
        <w:rPr>
          <w:rFonts w:ascii="Helvetica" w:hAnsi="Helvetica"/>
          <w:spacing w:val="-20"/>
          <w:w w:val="105"/>
          <w:sz w:val="16"/>
          <w:szCs w:val="16"/>
        </w:rPr>
        <w:t>=</w:t>
      </w:r>
    </w:p>
    <w:p w14:paraId="3E38B463" w14:textId="77777777" w:rsidR="00253D60" w:rsidRPr="00A80619" w:rsidRDefault="00253D60" w:rsidP="00253D60">
      <w:pPr>
        <w:pStyle w:val="BodyText"/>
        <w:spacing w:before="11"/>
        <w:ind w:firstLine="0"/>
        <w:rPr>
          <w:rFonts w:ascii="Helvetica" w:hAnsi="Helvetica"/>
          <w:sz w:val="16"/>
          <w:szCs w:val="16"/>
        </w:rPr>
      </w:pPr>
    </w:p>
    <w:p w14:paraId="206D0352" w14:textId="1C13C2C1" w:rsidR="00253D60" w:rsidRPr="00A80619" w:rsidRDefault="00253D60" w:rsidP="00253D60">
      <w:pPr>
        <w:pStyle w:val="ListParagraph"/>
        <w:widowControl w:val="0"/>
        <w:numPr>
          <w:ilvl w:val="0"/>
          <w:numId w:val="8"/>
        </w:numPr>
        <w:tabs>
          <w:tab w:val="left" w:pos="1180"/>
        </w:tabs>
        <w:autoSpaceDE w:val="0"/>
        <w:autoSpaceDN w:val="0"/>
        <w:contextualSpacing w:val="0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10"/>
          <w:sz w:val="16"/>
          <w:szCs w:val="16"/>
        </w:rPr>
        <w:t>Rent Reasonableness</w:t>
      </w:r>
      <w:r w:rsidRPr="00A80619">
        <w:rPr>
          <w:rFonts w:ascii="Helvetica" w:hAnsi="Helvetica"/>
          <w:b/>
          <w:spacing w:val="-2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b/>
          <w:w w:val="110"/>
          <w:sz w:val="16"/>
          <w:szCs w:val="16"/>
        </w:rPr>
        <w:t>Certification</w:t>
      </w:r>
    </w:p>
    <w:p w14:paraId="112533F6" w14:textId="47DF7E4C" w:rsidR="00253D60" w:rsidRPr="00A80619" w:rsidRDefault="00253D60" w:rsidP="00253D60">
      <w:pPr>
        <w:spacing w:before="102"/>
        <w:ind w:left="171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sz w:val="16"/>
          <w:szCs w:val="16"/>
        </w:rPr>
        <w:br w:type="column"/>
      </w:r>
      <w:r w:rsidRPr="00A80619">
        <w:rPr>
          <w:rFonts w:ascii="Helvetica" w:hAnsi="Helvetica"/>
          <w:sz w:val="16"/>
          <w:szCs w:val="16"/>
        </w:rPr>
        <w:t xml:space="preserve">  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="008D759B">
        <w:rPr>
          <w:rFonts w:ascii="Helvetica" w:hAnsi="Helvetica"/>
          <w:w w:val="110"/>
          <w:sz w:val="16"/>
          <w:szCs w:val="16"/>
        </w:rPr>
        <w:t xml:space="preserve"> CoC rental assistance </w:t>
      </w:r>
      <w:r w:rsidRPr="00A80619">
        <w:rPr>
          <w:rFonts w:ascii="Helvetica" w:hAnsi="Helvetica"/>
          <w:w w:val="110"/>
          <w:sz w:val="16"/>
          <w:szCs w:val="16"/>
        </w:rPr>
        <w:t xml:space="preserve">unit gross rent must be rent reasonable and </w:t>
      </w:r>
      <w:r w:rsidRPr="00A80619">
        <w:rPr>
          <w:rFonts w:ascii="Helvetica" w:hAnsi="Helvetica"/>
          <w:b/>
          <w:w w:val="110"/>
          <w:sz w:val="16"/>
          <w:szCs w:val="16"/>
        </w:rPr>
        <w:t>can be above FMR</w:t>
      </w:r>
    </w:p>
    <w:p w14:paraId="78486095" w14:textId="77777777" w:rsidR="00F67A90" w:rsidRDefault="00253D60" w:rsidP="00244FBF">
      <w:pPr>
        <w:spacing w:before="6"/>
        <w:ind w:left="171"/>
        <w:rPr>
          <w:rFonts w:ascii="Helvetica" w:hAnsi="Helvetica"/>
          <w:b/>
          <w:w w:val="110"/>
          <w:sz w:val="16"/>
          <w:szCs w:val="16"/>
        </w:rPr>
      </w:pPr>
      <w:r w:rsidRPr="00A80619">
        <w:rPr>
          <w:rFonts w:ascii="Helvetica" w:hAnsi="Helvetica"/>
          <w:w w:val="110"/>
          <w:sz w:val="16"/>
          <w:szCs w:val="16"/>
        </w:rPr>
        <w:t xml:space="preserve">   Proposed </w:t>
      </w:r>
      <w:r w:rsidR="008D759B">
        <w:rPr>
          <w:rFonts w:ascii="Helvetica" w:hAnsi="Helvetica"/>
          <w:w w:val="110"/>
          <w:sz w:val="16"/>
          <w:szCs w:val="16"/>
        </w:rPr>
        <w:t xml:space="preserve">CoC leasing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="008D759B">
        <w:rPr>
          <w:rFonts w:ascii="Helvetica" w:hAnsi="Helvetica"/>
          <w:w w:val="110"/>
          <w:sz w:val="16"/>
          <w:szCs w:val="16"/>
        </w:rPr>
        <w:t>/ESG funded unit</w:t>
      </w:r>
      <w:r w:rsidRPr="00A80619">
        <w:rPr>
          <w:rFonts w:ascii="Helvetica" w:hAnsi="Helvetica"/>
          <w:w w:val="110"/>
          <w:sz w:val="16"/>
          <w:szCs w:val="16"/>
        </w:rPr>
        <w:t xml:space="preserve"> gross rent must be rent reasonable and </w:t>
      </w:r>
      <w:r w:rsidRPr="00A80619">
        <w:rPr>
          <w:rFonts w:ascii="Helvetica" w:hAnsi="Helvetica"/>
          <w:b/>
          <w:w w:val="110"/>
          <w:sz w:val="16"/>
          <w:szCs w:val="16"/>
        </w:rPr>
        <w:t xml:space="preserve">cannot be </w:t>
      </w:r>
    </w:p>
    <w:p w14:paraId="23775457" w14:textId="698791C9" w:rsidR="00F67A90" w:rsidRDefault="00F67A90" w:rsidP="00F67A90">
      <w:pPr>
        <w:spacing w:before="6"/>
        <w:rPr>
          <w:rFonts w:ascii="Helvetica" w:hAnsi="Helvetica"/>
          <w:b/>
          <w:w w:val="110"/>
          <w:sz w:val="16"/>
          <w:szCs w:val="16"/>
        </w:rPr>
      </w:pPr>
      <w:r>
        <w:rPr>
          <w:rFonts w:ascii="Helvetica" w:hAnsi="Helvetica"/>
          <w:b/>
          <w:w w:val="110"/>
          <w:sz w:val="16"/>
          <w:szCs w:val="16"/>
        </w:rPr>
        <w:t xml:space="preserve">      </w:t>
      </w:r>
      <w:r w:rsidR="00253D60" w:rsidRPr="00A80619">
        <w:rPr>
          <w:rFonts w:ascii="Helvetica" w:hAnsi="Helvetica"/>
          <w:b/>
          <w:w w:val="110"/>
          <w:sz w:val="16"/>
          <w:szCs w:val="16"/>
        </w:rPr>
        <w:t>above FMR</w:t>
      </w:r>
    </w:p>
    <w:p w14:paraId="4BB3B6B3" w14:textId="4874BC8E" w:rsidR="00244FBF" w:rsidRPr="00244FBF" w:rsidRDefault="00244FBF" w:rsidP="00253D60">
      <w:pPr>
        <w:spacing w:before="6"/>
        <w:ind w:left="171"/>
        <w:rPr>
          <w:rFonts w:ascii="Helvetica" w:hAnsi="Helvetica"/>
          <w:b/>
          <w:sz w:val="16"/>
          <w:szCs w:val="16"/>
        </w:rPr>
      </w:pPr>
      <w:r w:rsidRPr="00244FBF">
        <w:rPr>
          <w:rStyle w:val="IntenseEmphasis"/>
          <w:b w:val="0"/>
          <w:bCs w:val="0"/>
          <w:sz w:val="16"/>
          <w:szCs w:val="16"/>
        </w:rPr>
        <w:t xml:space="preserve">**Please see </w:t>
      </w:r>
      <w:hyperlink r:id="rId9" w:history="1">
        <w:r w:rsidRPr="00244FBF">
          <w:rPr>
            <w:rStyle w:val="Hyperlink"/>
            <w:rFonts w:ascii="Helvetica" w:hAnsi="Helvetica"/>
            <w:spacing w:val="10"/>
            <w:sz w:val="16"/>
            <w:szCs w:val="16"/>
          </w:rPr>
          <w:t>Addendum 1: COVID-19 Waivers</w:t>
        </w:r>
      </w:hyperlink>
      <w:r w:rsidRPr="00244FBF">
        <w:rPr>
          <w:rStyle w:val="IntenseEmphasis"/>
          <w:b w:val="0"/>
          <w:bCs w:val="0"/>
          <w:sz w:val="16"/>
          <w:szCs w:val="16"/>
        </w:rPr>
        <w:t xml:space="preserve">, for information on temporary COVID-19 HUD Waivers regarding FMR requirement.**   </w:t>
      </w:r>
    </w:p>
    <w:p w14:paraId="54FCA204" w14:textId="77777777" w:rsidR="00253D60" w:rsidRPr="00A80619" w:rsidRDefault="00253D60" w:rsidP="00253D60">
      <w:pPr>
        <w:pStyle w:val="BodyText"/>
        <w:ind w:firstLine="0"/>
        <w:rPr>
          <w:rFonts w:ascii="Helvetica" w:hAnsi="Helvetica"/>
          <w:b/>
          <w:sz w:val="16"/>
          <w:szCs w:val="16"/>
        </w:rPr>
      </w:pPr>
    </w:p>
    <w:p w14:paraId="0905134D" w14:textId="77777777" w:rsidR="00253D60" w:rsidRPr="00A80619" w:rsidRDefault="00253D60" w:rsidP="00E801A3">
      <w:pPr>
        <w:ind w:firstLine="569"/>
        <w:rPr>
          <w:rFonts w:ascii="Helvetica" w:hAnsi="Helvetica"/>
          <w:b/>
          <w:sz w:val="16"/>
          <w:szCs w:val="16"/>
        </w:rPr>
      </w:pPr>
      <w:r w:rsidRPr="00A80619">
        <w:rPr>
          <w:rFonts w:ascii="Helvetica" w:hAnsi="Helvetica"/>
          <w:b/>
          <w:w w:val="108"/>
          <w:sz w:val="16"/>
          <w:szCs w:val="16"/>
        </w:rPr>
        <w:t>$</w:t>
      </w:r>
    </w:p>
    <w:p w14:paraId="22C23589" w14:textId="77777777" w:rsidR="00253D60" w:rsidRPr="00A80619" w:rsidRDefault="00253D60" w:rsidP="00253D60">
      <w:pPr>
        <w:spacing w:before="3"/>
        <w:ind w:left="569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Average Gross Rent</w:t>
      </w:r>
    </w:p>
    <w:p w14:paraId="0F8C83F7" w14:textId="77777777" w:rsidR="00253D60" w:rsidRPr="00A80619" w:rsidRDefault="00253D60" w:rsidP="00253D60">
      <w:pPr>
        <w:rPr>
          <w:rFonts w:ascii="Helvetica" w:hAnsi="Helvetica"/>
          <w:sz w:val="16"/>
          <w:szCs w:val="16"/>
        </w:rPr>
        <w:sectPr w:rsidR="00253D60" w:rsidRPr="00A80619">
          <w:type w:val="continuous"/>
          <w:pgSz w:w="15840" w:h="12240" w:orient="landscape"/>
          <w:pgMar w:top="280" w:right="240" w:bottom="280" w:left="260" w:header="720" w:footer="720" w:gutter="0"/>
          <w:cols w:num="2" w:space="720" w:equalWidth="0">
            <w:col w:w="7050" w:space="40"/>
            <w:col w:w="8250"/>
          </w:cols>
        </w:sectPr>
      </w:pPr>
    </w:p>
    <w:p w14:paraId="1CAF613E" w14:textId="77777777" w:rsidR="00253D60" w:rsidRPr="00A80619" w:rsidRDefault="00253D60" w:rsidP="00253D60">
      <w:pPr>
        <w:pStyle w:val="BodyText"/>
        <w:spacing w:before="5"/>
        <w:ind w:firstLine="0"/>
        <w:rPr>
          <w:rFonts w:ascii="Helvetica" w:hAnsi="Helvetica"/>
          <w:sz w:val="16"/>
          <w:szCs w:val="16"/>
        </w:rPr>
      </w:pPr>
    </w:p>
    <w:p w14:paraId="0F323815" w14:textId="77777777" w:rsidR="00253D60" w:rsidRPr="00A80619" w:rsidRDefault="00253D60" w:rsidP="00253D60">
      <w:pPr>
        <w:spacing w:before="102" w:line="244" w:lineRule="auto"/>
        <w:ind w:left="1180" w:right="772" w:hanging="1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10"/>
          <w:sz w:val="16"/>
          <w:szCs w:val="16"/>
        </w:rPr>
        <w:t>I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have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confirmed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that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gross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rent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(Section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A)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is</w:t>
      </w:r>
      <w:r w:rsidRPr="00A80619">
        <w:rPr>
          <w:rFonts w:ascii="Helvetica" w:hAnsi="Helvetica"/>
          <w:spacing w:val="-19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within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$100</w:t>
      </w:r>
      <w:r w:rsidRPr="00A80619">
        <w:rPr>
          <w:rFonts w:ascii="Helvetica" w:hAnsi="Helvetica"/>
          <w:spacing w:val="-19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of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average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gross</w:t>
      </w:r>
      <w:r w:rsidRPr="00A80619">
        <w:rPr>
          <w:rFonts w:ascii="Helvetica" w:hAnsi="Helvetica"/>
          <w:spacing w:val="-2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rent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(Section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B)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of</w:t>
      </w:r>
      <w:r w:rsidRPr="00A80619">
        <w:rPr>
          <w:rFonts w:ascii="Helvetica" w:hAnsi="Helvetica"/>
          <w:spacing w:val="-21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comparable</w:t>
      </w:r>
      <w:r w:rsidRPr="00A80619">
        <w:rPr>
          <w:rFonts w:ascii="Helvetica" w:hAnsi="Helvetica"/>
          <w:spacing w:val="-2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units.</w:t>
      </w:r>
      <w:r w:rsidRPr="00A80619">
        <w:rPr>
          <w:rFonts w:ascii="Helvetica" w:hAnsi="Helvetica"/>
          <w:spacing w:val="14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Therefore,</w:t>
      </w:r>
      <w:r w:rsidRPr="00A80619">
        <w:rPr>
          <w:rFonts w:ascii="Helvetica" w:hAnsi="Helvetica"/>
          <w:spacing w:val="-19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 certify</w:t>
      </w:r>
      <w:r w:rsidRPr="00A80619">
        <w:rPr>
          <w:rFonts w:ascii="Helvetica" w:hAnsi="Helvetica"/>
          <w:spacing w:val="-1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that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the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proposed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unit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is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rent</w:t>
      </w:r>
      <w:r w:rsidRPr="00A80619">
        <w:rPr>
          <w:rFonts w:ascii="Helvetica" w:hAnsi="Helvetica"/>
          <w:spacing w:val="-1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reasonable</w:t>
      </w:r>
      <w:r w:rsidRPr="00A80619">
        <w:rPr>
          <w:rFonts w:ascii="Helvetica" w:hAnsi="Helvetica"/>
          <w:spacing w:val="-12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per</w:t>
      </w:r>
      <w:r w:rsidRPr="00A80619">
        <w:rPr>
          <w:rFonts w:ascii="Helvetica" w:hAnsi="Helvetica"/>
          <w:spacing w:val="-13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HUD</w:t>
      </w:r>
      <w:r w:rsidRPr="00A80619">
        <w:rPr>
          <w:rFonts w:ascii="Helvetica" w:hAnsi="Helvetica"/>
          <w:spacing w:val="-10"/>
          <w:w w:val="110"/>
          <w:sz w:val="16"/>
          <w:szCs w:val="16"/>
        </w:rPr>
        <w:t xml:space="preserve"> </w:t>
      </w:r>
      <w:r w:rsidRPr="00A80619">
        <w:rPr>
          <w:rFonts w:ascii="Helvetica" w:hAnsi="Helvetica"/>
          <w:w w:val="110"/>
          <w:sz w:val="16"/>
          <w:szCs w:val="16"/>
        </w:rPr>
        <w:t>standards.</w:t>
      </w:r>
    </w:p>
    <w:p w14:paraId="149E25B8" w14:textId="77777777" w:rsidR="00253D60" w:rsidRPr="00A80619" w:rsidRDefault="00253D60" w:rsidP="00253D60">
      <w:pPr>
        <w:pStyle w:val="BodyText"/>
        <w:ind w:firstLine="0"/>
        <w:rPr>
          <w:rFonts w:ascii="Helvetica" w:hAnsi="Helvetica"/>
          <w:sz w:val="16"/>
          <w:szCs w:val="16"/>
        </w:rPr>
      </w:pPr>
    </w:p>
    <w:p w14:paraId="1219BE24" w14:textId="77777777" w:rsidR="00253D60" w:rsidRPr="00A80619" w:rsidRDefault="00253D60" w:rsidP="00253D60">
      <w:pPr>
        <w:pStyle w:val="BodyText"/>
        <w:spacing w:before="3"/>
        <w:ind w:firstLine="0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92B7B18" wp14:editId="041E0B3C">
                <wp:simplePos x="0" y="0"/>
                <wp:positionH relativeFrom="page">
                  <wp:posOffset>914400</wp:posOffset>
                </wp:positionH>
                <wp:positionV relativeFrom="paragraph">
                  <wp:posOffset>132715</wp:posOffset>
                </wp:positionV>
                <wp:extent cx="6858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10800"/>
                            <a:gd name="T2" fmla="+- 0 12240 144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60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A4D96" id="Freeform 2" o:spid="_x0000_s1026" style="position:absolute;margin-left:1in;margin-top:10.45pt;width:540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" path="m,l10800,e" filled="f" strokeweight=".21131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00A02AB2" w14:textId="77777777" w:rsidR="00253D60" w:rsidRPr="00A80619" w:rsidRDefault="00253D60" w:rsidP="00253D60">
      <w:pPr>
        <w:tabs>
          <w:tab w:val="left" w:pos="5763"/>
          <w:tab w:val="left" w:pos="10539"/>
        </w:tabs>
        <w:spacing w:line="225" w:lineRule="exact"/>
        <w:ind w:left="1180"/>
        <w:rPr>
          <w:rFonts w:ascii="Helvetica" w:hAnsi="Helvetica"/>
          <w:sz w:val="16"/>
          <w:szCs w:val="16"/>
        </w:rPr>
      </w:pPr>
      <w:r w:rsidRPr="00A80619">
        <w:rPr>
          <w:rFonts w:ascii="Helvetica" w:hAnsi="Helvetica"/>
          <w:w w:val="105"/>
          <w:sz w:val="16"/>
          <w:szCs w:val="16"/>
        </w:rPr>
        <w:t>Print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Name</w:t>
      </w:r>
      <w:r w:rsidRPr="00A80619">
        <w:rPr>
          <w:rFonts w:ascii="Helvetica" w:hAnsi="Helvetica"/>
          <w:spacing w:val="-1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of</w:t>
      </w:r>
      <w:r w:rsidRPr="00A80619">
        <w:rPr>
          <w:rFonts w:ascii="Helvetica" w:hAnsi="Helvetica"/>
          <w:spacing w:val="-1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Staff</w:t>
      </w:r>
      <w:r w:rsidRPr="00A80619">
        <w:rPr>
          <w:rFonts w:ascii="Helvetica" w:hAnsi="Helvetica"/>
          <w:spacing w:val="-12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Completing</w:t>
      </w:r>
      <w:r w:rsidRPr="00A80619">
        <w:rPr>
          <w:rFonts w:ascii="Helvetica" w:hAnsi="Helvetica"/>
          <w:spacing w:val="-13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Form</w:t>
      </w:r>
      <w:r w:rsidRPr="00A80619">
        <w:rPr>
          <w:rFonts w:ascii="Helvetica" w:hAnsi="Helvetica"/>
          <w:w w:val="105"/>
          <w:sz w:val="16"/>
          <w:szCs w:val="16"/>
        </w:rPr>
        <w:tab/>
        <w:t>Signature</w:t>
      </w:r>
      <w:r w:rsidRPr="00A80619">
        <w:rPr>
          <w:rFonts w:ascii="Helvetica" w:hAnsi="Helvetica"/>
          <w:spacing w:val="-14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of</w:t>
      </w:r>
      <w:r w:rsidRPr="00A80619">
        <w:rPr>
          <w:rFonts w:ascii="Helvetica" w:hAnsi="Helvetica"/>
          <w:spacing w:val="-13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Staff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Completing</w:t>
      </w:r>
      <w:r w:rsidRPr="00A80619">
        <w:rPr>
          <w:rFonts w:ascii="Helvetica" w:hAnsi="Helvetica"/>
          <w:spacing w:val="-15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Form</w:t>
      </w:r>
      <w:r w:rsidRPr="00A80619">
        <w:rPr>
          <w:rFonts w:ascii="Helvetica" w:hAnsi="Helvetica"/>
          <w:w w:val="105"/>
          <w:sz w:val="16"/>
          <w:szCs w:val="16"/>
        </w:rPr>
        <w:tab/>
        <w:t>Date</w:t>
      </w:r>
      <w:r w:rsidRPr="00A80619">
        <w:rPr>
          <w:rFonts w:ascii="Helvetica" w:hAnsi="Helvetica"/>
          <w:spacing w:val="-10"/>
          <w:w w:val="105"/>
          <w:sz w:val="16"/>
          <w:szCs w:val="16"/>
        </w:rPr>
        <w:t xml:space="preserve"> </w:t>
      </w:r>
      <w:r w:rsidRPr="00A80619">
        <w:rPr>
          <w:rFonts w:ascii="Helvetica" w:hAnsi="Helvetica"/>
          <w:w w:val="105"/>
          <w:sz w:val="16"/>
          <w:szCs w:val="16"/>
        </w:rPr>
        <w:t>Completed</w:t>
      </w:r>
    </w:p>
    <w:p w14:paraId="1B92AA4F" w14:textId="77777777" w:rsidR="00253D60" w:rsidRPr="00A80619" w:rsidRDefault="00253D60" w:rsidP="00253D60">
      <w:pPr>
        <w:spacing w:line="225" w:lineRule="exact"/>
        <w:rPr>
          <w:rFonts w:ascii="Helvetica" w:hAnsi="Helvetica"/>
          <w:sz w:val="16"/>
          <w:szCs w:val="16"/>
        </w:rPr>
        <w:sectPr w:rsidR="00253D60" w:rsidRPr="00A80619">
          <w:type w:val="continuous"/>
          <w:pgSz w:w="15840" w:h="12240" w:orient="landscape"/>
          <w:pgMar w:top="280" w:right="240" w:bottom="280" w:left="260" w:header="720" w:footer="720" w:gutter="0"/>
          <w:cols w:space="720"/>
        </w:sectPr>
      </w:pPr>
    </w:p>
    <w:p w14:paraId="2B99E884" w14:textId="7FBE6A9A" w:rsidR="00253D60" w:rsidRPr="00976B2B" w:rsidRDefault="00253D60" w:rsidP="00CB30F9">
      <w:pPr>
        <w:pStyle w:val="Heading1"/>
      </w:pPr>
      <w:r w:rsidRPr="00976B2B">
        <w:lastRenderedPageBreak/>
        <w:t>User Guide</w:t>
      </w:r>
    </w:p>
    <w:p w14:paraId="4A79EB97" w14:textId="77777777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479"/>
          <w:tab w:val="left" w:pos="480"/>
        </w:tabs>
        <w:autoSpaceDE w:val="0"/>
        <w:autoSpaceDN w:val="0"/>
        <w:spacing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Proposed Unit </w:t>
      </w:r>
      <w:r w:rsidRPr="00A80619">
        <w:rPr>
          <w:rFonts w:ascii="Helvetica" w:hAnsi="Helvetica"/>
          <w:sz w:val="20"/>
          <w:szCs w:val="20"/>
        </w:rPr>
        <w:t>– the unit that the program participant would like to</w:t>
      </w:r>
      <w:r w:rsidRPr="00A80619">
        <w:rPr>
          <w:rFonts w:ascii="Helvetica" w:hAnsi="Helvetica"/>
          <w:spacing w:val="-9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rent</w:t>
      </w:r>
    </w:p>
    <w:p w14:paraId="464764A2" w14:textId="77777777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ind w:left="479" w:right="11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Comparable #1 - #3 </w:t>
      </w:r>
      <w:r w:rsidRPr="00A80619">
        <w:rPr>
          <w:rFonts w:ascii="Helvetica" w:hAnsi="Helvetica"/>
          <w:sz w:val="20"/>
          <w:szCs w:val="20"/>
        </w:rPr>
        <w:t>– three units that are comparable to the proposed unit. For each comparable unit, attach the printout of the unit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listing</w:t>
      </w:r>
    </w:p>
    <w:p w14:paraId="175D0DCB" w14:textId="77777777" w:rsidR="00976B2B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479"/>
          <w:tab w:val="left" w:pos="480"/>
        </w:tabs>
        <w:autoSpaceDE w:val="0"/>
        <w:autoSpaceDN w:val="0"/>
        <w:spacing w:before="14" w:line="276" w:lineRule="auto"/>
        <w:ind w:left="479" w:right="11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Fill in the following information for the proposed and comparable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units</w:t>
      </w:r>
    </w:p>
    <w:p w14:paraId="0EADE96F" w14:textId="7F4F1171" w:rsidR="00253D60" w:rsidRPr="00976B2B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14" w:line="276" w:lineRule="auto"/>
        <w:ind w:left="1080" w:right="116"/>
        <w:contextualSpacing w:val="0"/>
        <w:rPr>
          <w:rFonts w:ascii="Helvetica" w:hAnsi="Helvetica"/>
          <w:sz w:val="20"/>
          <w:szCs w:val="20"/>
        </w:rPr>
      </w:pPr>
      <w:r w:rsidRPr="00976B2B">
        <w:rPr>
          <w:rFonts w:ascii="Helvetica" w:hAnsi="Helvetica"/>
          <w:b/>
          <w:bCs/>
          <w:sz w:val="20"/>
          <w:szCs w:val="20"/>
        </w:rPr>
        <w:t>Address</w:t>
      </w:r>
    </w:p>
    <w:p w14:paraId="40E10B49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left="1080"/>
        <w:contextualSpacing w:val="0"/>
        <w:rPr>
          <w:rFonts w:ascii="Helvetica" w:hAnsi="Helvetica"/>
          <w:b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>Number of</w:t>
      </w:r>
      <w:r w:rsidRPr="00A80619">
        <w:rPr>
          <w:rFonts w:ascii="Helvetica" w:hAnsi="Helvetica"/>
          <w:b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b/>
          <w:sz w:val="20"/>
          <w:szCs w:val="20"/>
        </w:rPr>
        <w:t>bedrooms</w:t>
      </w:r>
    </w:p>
    <w:p w14:paraId="147ABFB2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Square feet / Age </w:t>
      </w:r>
      <w:r w:rsidRPr="00A80619">
        <w:rPr>
          <w:rFonts w:ascii="Helvetica" w:hAnsi="Helvetica"/>
          <w:sz w:val="20"/>
          <w:szCs w:val="20"/>
        </w:rPr>
        <w:t>(this would be the age of the unit in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years)</w:t>
      </w:r>
    </w:p>
    <w:p w14:paraId="4418D0C7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Type of Unit </w:t>
      </w:r>
      <w:r w:rsidRPr="00A80619">
        <w:rPr>
          <w:rFonts w:ascii="Helvetica" w:hAnsi="Helvetica"/>
          <w:sz w:val="20"/>
          <w:szCs w:val="20"/>
        </w:rPr>
        <w:t>– for the purposes of the utility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allowance</w:t>
      </w:r>
    </w:p>
    <w:p w14:paraId="070E3637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117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Low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Rise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/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High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Rise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–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apartments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that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are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attached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to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one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another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(side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by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side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and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vertically) in a complex or building</w:t>
      </w:r>
    </w:p>
    <w:p w14:paraId="4742A03D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Semi-Detached – homes that share a wall side by side such as a</w:t>
      </w:r>
      <w:r w:rsidRPr="00A80619">
        <w:rPr>
          <w:rFonts w:ascii="Helvetica" w:hAnsi="Helvetica"/>
          <w:spacing w:val="-9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townhouse</w:t>
      </w:r>
    </w:p>
    <w:p w14:paraId="620A3034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737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Single Family Home / Manufactured Home – completely detached from any other unit or dwelling</w:t>
      </w:r>
    </w:p>
    <w:p w14:paraId="3BE8383F" w14:textId="77777777" w:rsidR="00253D60" w:rsidRPr="00A80619" w:rsidRDefault="00253D60" w:rsidP="00CB30F9">
      <w:pPr>
        <w:pStyle w:val="ListParagraph"/>
        <w:numPr>
          <w:ilvl w:val="0"/>
          <w:numId w:val="9"/>
        </w:numPr>
        <w:spacing w:line="276" w:lineRule="auto"/>
        <w:contextualSpacing w:val="0"/>
        <w:rPr>
          <w:rFonts w:ascii="Helvetica" w:hAnsi="Helvetica"/>
          <w:b/>
          <w:bCs/>
          <w:sz w:val="20"/>
          <w:szCs w:val="20"/>
        </w:rPr>
      </w:pPr>
      <w:r w:rsidRPr="00A80619">
        <w:rPr>
          <w:rFonts w:ascii="Helvetica" w:hAnsi="Helvetica"/>
          <w:b/>
          <w:bCs/>
          <w:sz w:val="20"/>
          <w:szCs w:val="20"/>
        </w:rPr>
        <w:t>Housing</w:t>
      </w:r>
      <w:r w:rsidRPr="00A80619">
        <w:rPr>
          <w:rFonts w:ascii="Helvetica" w:hAnsi="Helvetica"/>
          <w:b/>
          <w:bCs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b/>
          <w:bCs/>
          <w:sz w:val="20"/>
          <w:szCs w:val="20"/>
        </w:rPr>
        <w:t>Condition</w:t>
      </w:r>
    </w:p>
    <w:p w14:paraId="56C29E4E" w14:textId="114971A8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154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Good – it is well maintained, things are up to date, in good working order and in good condition despite the age of the</w:t>
      </w:r>
      <w:r w:rsidRPr="00A80619">
        <w:rPr>
          <w:rFonts w:ascii="Helvetica" w:hAnsi="Helvetica"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</w:t>
      </w:r>
    </w:p>
    <w:p w14:paraId="033FF2E0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30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Fair – it is the expected condition for its age (i.e. building is 80 years old, the unit features are outdated), things are in working order with minor repairs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noted.</w:t>
      </w:r>
    </w:p>
    <w:p w14:paraId="47553B5D" w14:textId="34CC8148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left="1919" w:right="572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Poor – things are not in working order, inadequate sanitation, structural hazards and other issues (i.e. exposed wiring, infestation, inadequate ventilation, etc</w:t>
      </w:r>
      <w:r w:rsidR="00267D71" w:rsidRPr="00A80619">
        <w:rPr>
          <w:rFonts w:ascii="Helvetica" w:hAnsi="Helvetica"/>
          <w:sz w:val="20"/>
          <w:szCs w:val="20"/>
        </w:rPr>
        <w:t>.); m</w:t>
      </w:r>
      <w:r w:rsidRPr="00A80619">
        <w:rPr>
          <w:rFonts w:ascii="Helvetica" w:hAnsi="Helvetica"/>
          <w:sz w:val="20"/>
          <w:szCs w:val="20"/>
        </w:rPr>
        <w:t>ajor repair</w:t>
      </w:r>
      <w:r w:rsidR="00267D71" w:rsidRPr="00A80619">
        <w:rPr>
          <w:rFonts w:ascii="Helvetica" w:hAnsi="Helvetica"/>
          <w:sz w:val="20"/>
          <w:szCs w:val="20"/>
        </w:rPr>
        <w:t>s noted</w:t>
      </w:r>
    </w:p>
    <w:p w14:paraId="2BD33D46" w14:textId="66BCB46B" w:rsidR="00253D60" w:rsidRPr="00A80619" w:rsidRDefault="00253D60" w:rsidP="00CB30F9">
      <w:pPr>
        <w:pStyle w:val="ListParagraph"/>
        <w:numPr>
          <w:ilvl w:val="0"/>
          <w:numId w:val="10"/>
        </w:numPr>
        <w:spacing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bCs/>
          <w:sz w:val="20"/>
          <w:szCs w:val="20"/>
        </w:rPr>
        <w:t>Additional information on amenities within the unit, on-site and neighborhood.</w:t>
      </w:r>
      <w:r w:rsidRPr="00A80619">
        <w:rPr>
          <w:rFonts w:ascii="Helvetica" w:hAnsi="Helvetica"/>
          <w:sz w:val="20"/>
          <w:szCs w:val="20"/>
        </w:rPr>
        <w:t xml:space="preserve"> Include information such as:</w:t>
      </w:r>
    </w:p>
    <w:p w14:paraId="61E272C8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Unit amenities – washer/dryer, furnishings, new appliances, balcony,</w:t>
      </w:r>
      <w:r w:rsidRPr="00A80619">
        <w:rPr>
          <w:rFonts w:ascii="Helvetica" w:hAnsi="Helvetica"/>
          <w:spacing w:val="-1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etc.</w:t>
      </w:r>
    </w:p>
    <w:p w14:paraId="475A4004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before="2"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Location accessibility – easily accessible via public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transportation</w:t>
      </w:r>
    </w:p>
    <w:p w14:paraId="6C56BFBA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before="4"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On-site amenities – parking, laundry, pool, fitness center, clubhouse,</w:t>
      </w:r>
      <w:r w:rsidRPr="00A80619">
        <w:rPr>
          <w:rFonts w:ascii="Helvetica" w:hAnsi="Helvetica"/>
          <w:spacing w:val="-10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etc.</w:t>
      </w:r>
    </w:p>
    <w:p w14:paraId="57064073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before="4" w:line="276" w:lineRule="auto"/>
        <w:ind w:left="1919" w:right="78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Neighborhood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amenities</w:t>
      </w:r>
      <w:r w:rsidRPr="00A80619">
        <w:rPr>
          <w:rFonts w:ascii="Helvetica" w:hAnsi="Helvetica"/>
          <w:spacing w:val="-6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–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parks,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community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centers,</w:t>
      </w:r>
      <w:r w:rsidRPr="00A80619">
        <w:rPr>
          <w:rFonts w:ascii="Helvetica" w:hAnsi="Helvetica"/>
          <w:spacing w:val="-4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library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and/or</w:t>
      </w:r>
      <w:r w:rsidRPr="00A80619">
        <w:rPr>
          <w:rFonts w:ascii="Helvetica" w:hAnsi="Helvetica"/>
          <w:spacing w:val="-5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grocery</w:t>
      </w:r>
      <w:r w:rsidRPr="00A80619">
        <w:rPr>
          <w:rFonts w:ascii="Helvetica" w:hAnsi="Helvetica"/>
          <w:spacing w:val="-3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store</w:t>
      </w:r>
      <w:r w:rsidRPr="00A80619">
        <w:rPr>
          <w:rFonts w:ascii="Helvetica" w:hAnsi="Helvetica"/>
          <w:spacing w:val="-8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within walking distance</w:t>
      </w:r>
    </w:p>
    <w:p w14:paraId="25E35B9D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Accessible unit – check the box on whether the unit is</w:t>
      </w:r>
      <w:r w:rsidRPr="00A80619">
        <w:rPr>
          <w:rFonts w:ascii="Helvetica" w:hAnsi="Helvetica"/>
          <w:spacing w:val="-1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accessible</w:t>
      </w:r>
    </w:p>
    <w:p w14:paraId="4CDDD9EA" w14:textId="3196F9F3" w:rsidR="00253D60" w:rsidRPr="00A80619" w:rsidRDefault="00253D60" w:rsidP="00CB30F9">
      <w:pPr>
        <w:pStyle w:val="ListParagraph"/>
        <w:widowControl w:val="0"/>
        <w:numPr>
          <w:ilvl w:val="0"/>
          <w:numId w:val="10"/>
        </w:numPr>
        <w:tabs>
          <w:tab w:val="left" w:pos="1920"/>
        </w:tabs>
        <w:autoSpaceDE w:val="0"/>
        <w:autoSpaceDN w:val="0"/>
        <w:spacing w:line="276" w:lineRule="auto"/>
        <w:contextualSpacing w:val="0"/>
        <w:rPr>
          <w:rFonts w:ascii="Helvetica" w:hAnsi="Helvetica"/>
          <w:b/>
          <w:bCs/>
          <w:sz w:val="20"/>
          <w:szCs w:val="20"/>
        </w:rPr>
      </w:pPr>
      <w:r w:rsidRPr="00A80619">
        <w:rPr>
          <w:rFonts w:ascii="Helvetica" w:hAnsi="Helvetica"/>
          <w:b/>
          <w:bCs/>
          <w:sz w:val="20"/>
          <w:szCs w:val="20"/>
        </w:rPr>
        <w:t>Utility Type and Whether it’s Included</w:t>
      </w:r>
    </w:p>
    <w:p w14:paraId="586B832E" w14:textId="51488E4B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tabs>
          <w:tab w:val="left" w:pos="1920"/>
        </w:tabs>
        <w:autoSpaceDE w:val="0"/>
        <w:autoSpaceDN w:val="0"/>
        <w:spacing w:line="276" w:lineRule="auto"/>
        <w:ind w:hanging="361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 xml:space="preserve">Select the type of utilities are in the unit – </w:t>
      </w:r>
      <w:r w:rsidR="00267D71" w:rsidRPr="00A80619">
        <w:rPr>
          <w:rFonts w:ascii="Helvetica" w:hAnsi="Helvetica"/>
          <w:sz w:val="20"/>
          <w:szCs w:val="20"/>
        </w:rPr>
        <w:t>g</w:t>
      </w:r>
      <w:r w:rsidRPr="00A80619">
        <w:rPr>
          <w:rFonts w:ascii="Helvetica" w:hAnsi="Helvetica"/>
          <w:sz w:val="20"/>
          <w:szCs w:val="20"/>
        </w:rPr>
        <w:t xml:space="preserve">as, </w:t>
      </w:r>
      <w:r w:rsidR="00267D71" w:rsidRPr="00A80619">
        <w:rPr>
          <w:rFonts w:ascii="Helvetica" w:hAnsi="Helvetica"/>
          <w:sz w:val="20"/>
          <w:szCs w:val="20"/>
        </w:rPr>
        <w:t>e</w:t>
      </w:r>
      <w:r w:rsidRPr="00A80619">
        <w:rPr>
          <w:rFonts w:ascii="Helvetica" w:hAnsi="Helvetica"/>
          <w:sz w:val="20"/>
          <w:szCs w:val="20"/>
        </w:rPr>
        <w:t>lectric or</w:t>
      </w:r>
      <w:r w:rsidRPr="00A80619">
        <w:rPr>
          <w:rFonts w:ascii="Helvetica" w:hAnsi="Helvetica"/>
          <w:spacing w:val="-14"/>
          <w:sz w:val="20"/>
          <w:szCs w:val="20"/>
        </w:rPr>
        <w:t xml:space="preserve"> </w:t>
      </w:r>
      <w:r w:rsidR="00267D71" w:rsidRPr="00A80619">
        <w:rPr>
          <w:rFonts w:ascii="Helvetica" w:hAnsi="Helvetica"/>
          <w:sz w:val="20"/>
          <w:szCs w:val="20"/>
        </w:rPr>
        <w:t>p</w:t>
      </w:r>
      <w:r w:rsidRPr="00A80619">
        <w:rPr>
          <w:rFonts w:ascii="Helvetica" w:hAnsi="Helvetica"/>
          <w:sz w:val="20"/>
          <w:szCs w:val="20"/>
        </w:rPr>
        <w:t>ropane</w:t>
      </w:r>
    </w:p>
    <w:p w14:paraId="2F9467E9" w14:textId="77777777" w:rsidR="00253D60" w:rsidRPr="00A80619" w:rsidRDefault="00253D60" w:rsidP="00CB30F9">
      <w:pPr>
        <w:pStyle w:val="ListParagraph"/>
        <w:widowControl w:val="0"/>
        <w:numPr>
          <w:ilvl w:val="2"/>
          <w:numId w:val="7"/>
        </w:numPr>
        <w:autoSpaceDE w:val="0"/>
        <w:autoSpaceDN w:val="0"/>
        <w:spacing w:before="4" w:line="276" w:lineRule="auto"/>
        <w:ind w:left="1919" w:right="89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Check whether the utilities are provided – if the utilities are not provided entirely by the landlord, then check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“No”</w:t>
      </w:r>
    </w:p>
    <w:p w14:paraId="6B631435" w14:textId="77777777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3"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Unit rent </w:t>
      </w:r>
      <w:r w:rsidRPr="00A80619">
        <w:rPr>
          <w:rFonts w:ascii="Helvetica" w:hAnsi="Helvetica"/>
          <w:sz w:val="20"/>
          <w:szCs w:val="20"/>
        </w:rPr>
        <w:t>– the amount of rent that landlord is charging for the</w:t>
      </w:r>
      <w:r w:rsidRPr="00A80619">
        <w:rPr>
          <w:rFonts w:ascii="Helvetica" w:hAnsi="Helvetica"/>
          <w:spacing w:val="-10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</w:t>
      </w:r>
    </w:p>
    <w:p w14:paraId="530B28CB" w14:textId="4B3026B3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line="276" w:lineRule="auto"/>
        <w:ind w:left="1080" w:right="308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Estimated utility allowance </w:t>
      </w:r>
      <w:r w:rsidRPr="00A80619">
        <w:rPr>
          <w:rFonts w:ascii="Helvetica" w:hAnsi="Helvetica"/>
          <w:sz w:val="20"/>
          <w:szCs w:val="20"/>
        </w:rPr>
        <w:t xml:space="preserve">– the estimated </w:t>
      </w:r>
      <w:proofErr w:type="gramStart"/>
      <w:r w:rsidRPr="00A80619">
        <w:rPr>
          <w:rFonts w:ascii="Helvetica" w:hAnsi="Helvetica"/>
          <w:sz w:val="20"/>
          <w:szCs w:val="20"/>
        </w:rPr>
        <w:t>amount</w:t>
      </w:r>
      <w:proofErr w:type="gramEnd"/>
      <w:r w:rsidRPr="00A80619">
        <w:rPr>
          <w:rFonts w:ascii="Helvetica" w:hAnsi="Helvetica"/>
          <w:sz w:val="20"/>
          <w:szCs w:val="20"/>
        </w:rPr>
        <w:t xml:space="preserve"> of utilities that the program participant would be responsible for paying</w:t>
      </w:r>
      <w:r w:rsidR="00267D71" w:rsidRPr="00A80619">
        <w:rPr>
          <w:rFonts w:ascii="Helvetica" w:hAnsi="Helvetica"/>
          <w:sz w:val="20"/>
          <w:szCs w:val="20"/>
        </w:rPr>
        <w:t xml:space="preserve"> (p</w:t>
      </w:r>
      <w:r w:rsidRPr="00A80619">
        <w:rPr>
          <w:rFonts w:ascii="Helvetica" w:hAnsi="Helvetica"/>
          <w:sz w:val="20"/>
          <w:szCs w:val="20"/>
        </w:rPr>
        <w:t>lease refer to the Utility Allowance Schedule published each year by the Housing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Authority</w:t>
      </w:r>
      <w:r w:rsidR="00267D71" w:rsidRPr="00A80619">
        <w:rPr>
          <w:rFonts w:ascii="Helvetica" w:hAnsi="Helvetica"/>
          <w:sz w:val="20"/>
          <w:szCs w:val="20"/>
        </w:rPr>
        <w:t>)</w:t>
      </w:r>
    </w:p>
    <w:p w14:paraId="081A8F8A" w14:textId="6C4FF929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autoSpaceDE w:val="0"/>
        <w:autoSpaceDN w:val="0"/>
        <w:spacing w:before="1" w:line="276" w:lineRule="auto"/>
        <w:ind w:left="108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b/>
          <w:sz w:val="20"/>
          <w:szCs w:val="20"/>
        </w:rPr>
        <w:t xml:space="preserve">Gross rent </w:t>
      </w:r>
      <w:r w:rsidRPr="00A80619">
        <w:rPr>
          <w:rFonts w:ascii="Helvetica" w:hAnsi="Helvetica"/>
          <w:sz w:val="20"/>
          <w:szCs w:val="20"/>
        </w:rPr>
        <w:t>– the total of the unit rent and the estimated utility</w:t>
      </w:r>
      <w:r w:rsidRPr="00A80619">
        <w:rPr>
          <w:rFonts w:ascii="Helvetica" w:hAnsi="Helvetica"/>
          <w:spacing w:val="-8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allowance</w:t>
      </w:r>
    </w:p>
    <w:p w14:paraId="458EECBF" w14:textId="77777777" w:rsidR="00CB30F9" w:rsidRDefault="00CB30F9">
      <w:pPr>
        <w:rPr>
          <w:rFonts w:ascii="Helvetica Light" w:hAnsi="Helvetica Light"/>
          <w:spacing w:val="15"/>
          <w:sz w:val="22"/>
          <w:szCs w:val="21"/>
        </w:rPr>
      </w:pPr>
      <w:r>
        <w:br w:type="page"/>
      </w:r>
    </w:p>
    <w:p w14:paraId="2EEDBEF5" w14:textId="7E42038B" w:rsidR="00253D60" w:rsidRPr="00A80619" w:rsidRDefault="00253D60" w:rsidP="00CB30F9">
      <w:pPr>
        <w:pStyle w:val="Heading2"/>
      </w:pPr>
      <w:r w:rsidRPr="00A80619">
        <w:lastRenderedPageBreak/>
        <w:t>Section A – Proposed</w:t>
      </w:r>
      <w:r w:rsidRPr="00A80619">
        <w:rPr>
          <w:spacing w:val="-5"/>
        </w:rPr>
        <w:t xml:space="preserve"> </w:t>
      </w:r>
      <w:r w:rsidRPr="00A80619">
        <w:t>Rent</w:t>
      </w:r>
    </w:p>
    <w:p w14:paraId="71C3908C" w14:textId="77777777" w:rsidR="00253D60" w:rsidRPr="00A80619" w:rsidRDefault="00253D60" w:rsidP="00CB30F9">
      <w:pPr>
        <w:pStyle w:val="ListParagraph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before="1" w:line="276" w:lineRule="auto"/>
        <w:ind w:left="54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Fill in the information on the proposed unit that the program participant would like to</w:t>
      </w:r>
      <w:r w:rsidRPr="00A80619">
        <w:rPr>
          <w:rFonts w:ascii="Helvetica" w:hAnsi="Helvetica"/>
          <w:spacing w:val="-17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rent</w:t>
      </w:r>
    </w:p>
    <w:p w14:paraId="768D3900" w14:textId="77777777" w:rsidR="00253D60" w:rsidRPr="00A80619" w:rsidRDefault="00253D60" w:rsidP="00CB30F9">
      <w:pPr>
        <w:pStyle w:val="ListParagraph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line="276" w:lineRule="auto"/>
        <w:ind w:left="540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Fill in the FMR for the proposed unit</w:t>
      </w:r>
      <w:r w:rsidRPr="00A80619">
        <w:rPr>
          <w:rFonts w:ascii="Helvetica" w:hAnsi="Helvetica"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size</w:t>
      </w:r>
    </w:p>
    <w:p w14:paraId="22D0B5CE" w14:textId="6F0CE167" w:rsidR="00253D60" w:rsidRDefault="00253D60" w:rsidP="00CB30F9">
      <w:pPr>
        <w:pStyle w:val="ListParagraph"/>
        <w:widowControl w:val="0"/>
        <w:numPr>
          <w:ilvl w:val="0"/>
          <w:numId w:val="11"/>
        </w:numPr>
        <w:tabs>
          <w:tab w:val="left" w:pos="1200"/>
        </w:tabs>
        <w:autoSpaceDE w:val="0"/>
        <w:autoSpaceDN w:val="0"/>
        <w:spacing w:line="276" w:lineRule="auto"/>
        <w:ind w:left="540" w:right="113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Check whether the specific program allows for rent reasonable units at or above FMR. If unsure, please review your program contract and/or seek guidance from the contract monitor before the program participant signs the lease on the</w:t>
      </w:r>
      <w:r w:rsidRPr="00A80619">
        <w:rPr>
          <w:rFonts w:ascii="Helvetica" w:hAnsi="Helvetica"/>
          <w:spacing w:val="-1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unit</w:t>
      </w:r>
    </w:p>
    <w:p w14:paraId="225DCDE9" w14:textId="19C97B1C" w:rsidR="00CB30F9" w:rsidRDefault="00CB30F9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right="113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The rent for units assisted with</w:t>
      </w:r>
      <w:r w:rsidRPr="00CB30F9">
        <w:rPr>
          <w:rFonts w:ascii="Helvetica" w:hAnsi="Helvetica"/>
          <w:sz w:val="20"/>
          <w:szCs w:val="20"/>
        </w:rPr>
        <w:t xml:space="preserve"> CoC rental assistance must be rent reasonable and </w:t>
      </w:r>
      <w:r w:rsidRPr="00CB30F9">
        <w:rPr>
          <w:rFonts w:ascii="Helvetica" w:hAnsi="Helvetica"/>
          <w:b/>
          <w:sz w:val="20"/>
          <w:szCs w:val="20"/>
        </w:rPr>
        <w:t>can be above FMR</w:t>
      </w:r>
    </w:p>
    <w:p w14:paraId="0B69A5DE" w14:textId="6184965F" w:rsidR="006D4420" w:rsidRPr="006D4420" w:rsidRDefault="006D4420" w:rsidP="00CB30F9">
      <w:pPr>
        <w:pStyle w:val="ListParagraph"/>
        <w:widowControl w:val="0"/>
        <w:numPr>
          <w:ilvl w:val="1"/>
          <w:numId w:val="7"/>
        </w:numPr>
        <w:tabs>
          <w:tab w:val="left" w:pos="1200"/>
        </w:tabs>
        <w:autoSpaceDE w:val="0"/>
        <w:autoSpaceDN w:val="0"/>
        <w:spacing w:line="276" w:lineRule="auto"/>
        <w:ind w:right="113"/>
        <w:rPr>
          <w:rFonts w:ascii="Helvetica" w:hAnsi="Helvetica"/>
          <w:sz w:val="20"/>
          <w:szCs w:val="20"/>
        </w:rPr>
      </w:pPr>
      <w:r w:rsidRPr="006D4420">
        <w:rPr>
          <w:rFonts w:ascii="Helvetica" w:hAnsi="Helvetica"/>
          <w:sz w:val="20"/>
          <w:szCs w:val="20"/>
        </w:rPr>
        <w:t xml:space="preserve">The rent for </w:t>
      </w:r>
      <w:r>
        <w:rPr>
          <w:rFonts w:ascii="Helvetica" w:hAnsi="Helvetica"/>
          <w:sz w:val="20"/>
          <w:szCs w:val="20"/>
        </w:rPr>
        <w:t>u</w:t>
      </w:r>
      <w:r w:rsidRPr="006D4420">
        <w:rPr>
          <w:rFonts w:ascii="Helvetica" w:hAnsi="Helvetica"/>
          <w:sz w:val="20"/>
          <w:szCs w:val="20"/>
        </w:rPr>
        <w:t>nit</w:t>
      </w:r>
      <w:r>
        <w:rPr>
          <w:rFonts w:ascii="Helvetica" w:hAnsi="Helvetica"/>
          <w:sz w:val="20"/>
          <w:szCs w:val="20"/>
        </w:rPr>
        <w:t>s</w:t>
      </w:r>
      <w:r w:rsidRPr="006D4420">
        <w:rPr>
          <w:rFonts w:ascii="Helvetica" w:hAnsi="Helvetica"/>
          <w:sz w:val="20"/>
          <w:szCs w:val="20"/>
        </w:rPr>
        <w:t xml:space="preserve"> assisted with ESG funds</w:t>
      </w:r>
      <w:r>
        <w:rPr>
          <w:rFonts w:ascii="Helvetica" w:hAnsi="Helvetica"/>
          <w:sz w:val="20"/>
          <w:szCs w:val="20"/>
        </w:rPr>
        <w:t xml:space="preserve"> or CoC leasing funds</w:t>
      </w:r>
      <w:r w:rsidRPr="006D4420">
        <w:rPr>
          <w:rFonts w:ascii="Helvetica" w:hAnsi="Helvetica"/>
          <w:sz w:val="20"/>
          <w:szCs w:val="20"/>
        </w:rPr>
        <w:t xml:space="preserve"> </w:t>
      </w:r>
      <w:r w:rsidRPr="00811AEC">
        <w:rPr>
          <w:rFonts w:ascii="Helvetica" w:hAnsi="Helvetica"/>
          <w:b/>
          <w:bCs/>
          <w:sz w:val="20"/>
          <w:szCs w:val="20"/>
        </w:rPr>
        <w:t>must not exceed the lesser of the FMR or the rent reasonableness standard</w:t>
      </w:r>
    </w:p>
    <w:p w14:paraId="52702F40" w14:textId="36899301" w:rsidR="00244FBF" w:rsidRPr="00244FBF" w:rsidRDefault="00244FBF" w:rsidP="00CB30F9">
      <w:pPr>
        <w:pStyle w:val="ListParagraph"/>
        <w:widowControl w:val="0"/>
        <w:tabs>
          <w:tab w:val="left" w:pos="1200"/>
        </w:tabs>
        <w:autoSpaceDE w:val="0"/>
        <w:autoSpaceDN w:val="0"/>
        <w:spacing w:line="276" w:lineRule="auto"/>
        <w:ind w:left="1199" w:right="113"/>
        <w:contextualSpacing w:val="0"/>
        <w:rPr>
          <w:rFonts w:ascii="Helvetica" w:hAnsi="Helvetica"/>
          <w:sz w:val="20"/>
          <w:szCs w:val="20"/>
        </w:rPr>
      </w:pPr>
      <w:r w:rsidRPr="00244FBF">
        <w:rPr>
          <w:rStyle w:val="IntenseEmphasis"/>
          <w:b w:val="0"/>
          <w:bCs w:val="0"/>
          <w:sz w:val="20"/>
          <w:szCs w:val="20"/>
        </w:rPr>
        <w:t xml:space="preserve">**Please see </w:t>
      </w:r>
      <w:hyperlink r:id="rId10" w:history="1">
        <w:r w:rsidRPr="00244FBF">
          <w:rPr>
            <w:rStyle w:val="Hyperlink"/>
            <w:rFonts w:ascii="Helvetica" w:hAnsi="Helvetica"/>
            <w:spacing w:val="10"/>
            <w:sz w:val="20"/>
            <w:szCs w:val="20"/>
          </w:rPr>
          <w:t>Addendum 1: COVID-19 Waivers</w:t>
        </w:r>
      </w:hyperlink>
      <w:r w:rsidRPr="00244FBF">
        <w:rPr>
          <w:rStyle w:val="IntenseEmphasis"/>
          <w:b w:val="0"/>
          <w:bCs w:val="0"/>
          <w:sz w:val="20"/>
          <w:szCs w:val="20"/>
        </w:rPr>
        <w:t xml:space="preserve">, for information on temporary COVID-19 HUD Waivers regarding FMR requirement**   </w:t>
      </w:r>
    </w:p>
    <w:p w14:paraId="3BDB5C9A" w14:textId="77777777" w:rsidR="00253D60" w:rsidRPr="00976B2B" w:rsidRDefault="00253D60" w:rsidP="00CB30F9">
      <w:pPr>
        <w:pStyle w:val="Heading2"/>
      </w:pPr>
      <w:r w:rsidRPr="00976B2B">
        <w:t>Section B – Comparable Units</w:t>
      </w:r>
    </w:p>
    <w:p w14:paraId="697C65B2" w14:textId="5C2D2979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spacing w:before="4"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Add up the gross rents for all three of the comparable units and divide by 3 for the average gross</w:t>
      </w:r>
      <w:r w:rsidRPr="00A80619">
        <w:rPr>
          <w:rFonts w:ascii="Helvetica" w:hAnsi="Helvetica"/>
          <w:spacing w:val="-37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rent</w:t>
      </w:r>
    </w:p>
    <w:p w14:paraId="64565120" w14:textId="77777777" w:rsidR="00253D60" w:rsidRPr="00A80619" w:rsidRDefault="00253D60" w:rsidP="00CB30F9">
      <w:pPr>
        <w:pStyle w:val="Heading2"/>
      </w:pPr>
      <w:r w:rsidRPr="00A80619">
        <w:t>Section C – Rent Reasonableness</w:t>
      </w:r>
      <w:r w:rsidRPr="00A80619">
        <w:rPr>
          <w:spacing w:val="-3"/>
        </w:rPr>
        <w:t xml:space="preserve"> </w:t>
      </w:r>
      <w:r w:rsidRPr="00A80619">
        <w:t>Certification</w:t>
      </w:r>
    </w:p>
    <w:p w14:paraId="5E73354E" w14:textId="4B9CE1FF" w:rsidR="00253D60" w:rsidRPr="00A80619" w:rsidRDefault="00253D60" w:rsidP="00CB30F9">
      <w:pPr>
        <w:pStyle w:val="ListParagraph"/>
        <w:widowControl w:val="0"/>
        <w:numPr>
          <w:ilvl w:val="0"/>
          <w:numId w:val="7"/>
        </w:numPr>
        <w:tabs>
          <w:tab w:val="left" w:pos="1200"/>
        </w:tabs>
        <w:autoSpaceDE w:val="0"/>
        <w:autoSpaceDN w:val="0"/>
        <w:spacing w:before="13" w:line="276" w:lineRule="auto"/>
        <w:ind w:right="116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 xml:space="preserve">Proposed unit gross rent (Section A) </w:t>
      </w:r>
      <w:r w:rsidRPr="00A80619">
        <w:rPr>
          <w:rFonts w:ascii="Helvetica" w:hAnsi="Helvetica"/>
          <w:b/>
          <w:sz w:val="20"/>
          <w:szCs w:val="20"/>
          <w:u w:val="single"/>
        </w:rPr>
        <w:t>must be within</w:t>
      </w:r>
      <w:r w:rsidRPr="00A80619">
        <w:rPr>
          <w:rFonts w:ascii="Helvetica" w:hAnsi="Helvetica"/>
          <w:b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$100 of the average gross rent of the comparable units (Section</w:t>
      </w:r>
      <w:r w:rsidRPr="00A80619">
        <w:rPr>
          <w:rFonts w:ascii="Helvetica" w:hAnsi="Helvetica"/>
          <w:spacing w:val="-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B)</w:t>
      </w:r>
    </w:p>
    <w:p w14:paraId="04D0D4C5" w14:textId="5C96C1B6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920"/>
        </w:tabs>
        <w:autoSpaceDE w:val="0"/>
        <w:autoSpaceDN w:val="0"/>
        <w:spacing w:before="5"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If this is true, please sign the form to certify this unit is rent</w:t>
      </w:r>
      <w:r w:rsidRPr="00A80619">
        <w:rPr>
          <w:rFonts w:ascii="Helvetica" w:hAnsi="Helvetica"/>
          <w:spacing w:val="-12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reasonable</w:t>
      </w:r>
    </w:p>
    <w:p w14:paraId="5A7F3E77" w14:textId="1E92474C" w:rsidR="00253D60" w:rsidRPr="00A80619" w:rsidRDefault="00253D60" w:rsidP="00CB30F9">
      <w:pPr>
        <w:pStyle w:val="ListParagraph"/>
        <w:widowControl w:val="0"/>
        <w:numPr>
          <w:ilvl w:val="1"/>
          <w:numId w:val="7"/>
        </w:numPr>
        <w:tabs>
          <w:tab w:val="left" w:pos="1920"/>
        </w:tabs>
        <w:autoSpaceDE w:val="0"/>
        <w:autoSpaceDN w:val="0"/>
        <w:spacing w:before="4" w:line="276" w:lineRule="auto"/>
        <w:contextualSpacing w:val="0"/>
        <w:rPr>
          <w:rFonts w:ascii="Helvetica" w:hAnsi="Helvetica"/>
          <w:sz w:val="20"/>
          <w:szCs w:val="20"/>
        </w:rPr>
      </w:pPr>
      <w:r w:rsidRPr="00A80619">
        <w:rPr>
          <w:rFonts w:ascii="Helvetica" w:hAnsi="Helvetica"/>
          <w:sz w:val="20"/>
          <w:szCs w:val="20"/>
        </w:rPr>
        <w:t>If this is not true, do not proceed with this unit as it is NOT rent</w:t>
      </w:r>
      <w:r w:rsidRPr="00A80619">
        <w:rPr>
          <w:rFonts w:ascii="Helvetica" w:hAnsi="Helvetica"/>
          <w:spacing w:val="-17"/>
          <w:sz w:val="20"/>
          <w:szCs w:val="20"/>
        </w:rPr>
        <w:t xml:space="preserve"> </w:t>
      </w:r>
      <w:r w:rsidRPr="00A80619">
        <w:rPr>
          <w:rFonts w:ascii="Helvetica" w:hAnsi="Helvetica"/>
          <w:sz w:val="20"/>
          <w:szCs w:val="20"/>
        </w:rPr>
        <w:t>reasonable</w:t>
      </w:r>
    </w:p>
    <w:p w14:paraId="730DAF85" w14:textId="6A99602B" w:rsidR="00065658" w:rsidRPr="00A80619" w:rsidRDefault="00065658" w:rsidP="00CB30F9">
      <w:pPr>
        <w:spacing w:line="276" w:lineRule="auto"/>
        <w:rPr>
          <w:rFonts w:ascii="Helvetica" w:hAnsi="Helvetica"/>
          <w:sz w:val="20"/>
          <w:szCs w:val="20"/>
        </w:rPr>
      </w:pPr>
    </w:p>
    <w:p w14:paraId="54C98123" w14:textId="1C6AE475" w:rsidR="00A80619" w:rsidRPr="00A80619" w:rsidRDefault="00F9495F" w:rsidP="00CB30F9">
      <w:pPr>
        <w:spacing w:line="276" w:lineRule="auto"/>
        <w:rPr>
          <w:rFonts w:ascii="Helvetica" w:hAnsi="Helvetica"/>
          <w:sz w:val="20"/>
          <w:szCs w:val="20"/>
        </w:rPr>
      </w:pPr>
      <w:r w:rsidRPr="00F9495F">
        <w:rPr>
          <w:rFonts w:ascii="Helvetica" w:hAnsi="Helvetica"/>
          <w:sz w:val="20"/>
          <w:szCs w:val="20"/>
        </w:rPr>
        <w:t xml:space="preserve">**Please refer to </w:t>
      </w:r>
      <w:proofErr w:type="spellStart"/>
      <w:r w:rsidRPr="00F9495F">
        <w:rPr>
          <w:rFonts w:ascii="Helvetica" w:hAnsi="Helvetica"/>
          <w:sz w:val="20"/>
          <w:szCs w:val="20"/>
        </w:rPr>
        <w:t>pgs</w:t>
      </w:r>
      <w:proofErr w:type="spellEnd"/>
      <w:r w:rsidRPr="00F9495F">
        <w:rPr>
          <w:rFonts w:ascii="Helvetica" w:hAnsi="Helvetica"/>
          <w:sz w:val="20"/>
          <w:szCs w:val="20"/>
        </w:rPr>
        <w:t xml:space="preserve"> 10-11of the </w:t>
      </w:r>
      <w:hyperlink r:id="rId11" w:history="1">
        <w:r w:rsidRPr="00F9495F">
          <w:rPr>
            <w:rStyle w:val="Hyperlink"/>
            <w:rFonts w:ascii="Helvetica" w:hAnsi="Helvetica"/>
            <w:sz w:val="20"/>
            <w:szCs w:val="20"/>
          </w:rPr>
          <w:t>Quality Assurance Standards (QAS)</w:t>
        </w:r>
      </w:hyperlink>
      <w:r>
        <w:rPr>
          <w:rFonts w:ascii="Helvetica" w:hAnsi="Helvetica"/>
          <w:sz w:val="20"/>
          <w:szCs w:val="20"/>
        </w:rPr>
        <w:t xml:space="preserve"> </w:t>
      </w:r>
      <w:r w:rsidRPr="00F9495F">
        <w:rPr>
          <w:rFonts w:ascii="Helvetica" w:hAnsi="Helvetica"/>
          <w:sz w:val="20"/>
          <w:szCs w:val="20"/>
        </w:rPr>
        <w:t>for further information on rent reasonableness.</w:t>
      </w:r>
    </w:p>
    <w:sectPr w:rsidR="00A80619" w:rsidRPr="00A80619" w:rsidSect="005B5877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8381E" w14:textId="77777777" w:rsidR="0029377A" w:rsidRDefault="0029377A" w:rsidP="00C459CF">
      <w:r>
        <w:separator/>
      </w:r>
    </w:p>
  </w:endnote>
  <w:endnote w:type="continuationSeparator" w:id="0">
    <w:p w14:paraId="2AA5CBDB" w14:textId="77777777" w:rsidR="0029377A" w:rsidRDefault="0029377A" w:rsidP="00C4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﷽﷽﷽﷽﷽﷽﷽﷽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Helvetica Neue UltraLight">
    <w:altName w:val="﷽﷽﷽﷽﷽﷽﷽﷽A NEUE ULTRALIGHT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106F2" w14:textId="77777777" w:rsidR="00F866C0" w:rsidRDefault="00F866C0" w:rsidP="00122B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0AF46755" w14:textId="77777777" w:rsidR="005B5877" w:rsidRDefault="005B5877" w:rsidP="00F866C0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D2CCD31" w14:textId="77777777" w:rsidR="00B71102" w:rsidRDefault="00B71102" w:rsidP="005B58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7C8FD" w14:textId="77777777" w:rsidR="00F866C0" w:rsidRPr="00F866C0" w:rsidRDefault="00F866C0" w:rsidP="00122BCF">
    <w:pPr>
      <w:pStyle w:val="Footer"/>
      <w:framePr w:wrap="none" w:vAnchor="text" w:hAnchor="margin" w:xAlign="right" w:y="1"/>
      <w:rPr>
        <w:rStyle w:val="PageNumber"/>
        <w:sz w:val="20"/>
      </w:rPr>
    </w:pPr>
    <w:r w:rsidRPr="00F866C0">
      <w:rPr>
        <w:rStyle w:val="PageNumber"/>
        <w:sz w:val="20"/>
      </w:rPr>
      <w:fldChar w:fldCharType="begin"/>
    </w:r>
    <w:r w:rsidRPr="00F866C0">
      <w:rPr>
        <w:rStyle w:val="PageNumber"/>
        <w:sz w:val="20"/>
      </w:rPr>
      <w:instrText xml:space="preserve"> PAGE </w:instrText>
    </w:r>
    <w:r w:rsidRPr="00F866C0">
      <w:rPr>
        <w:rStyle w:val="PageNumber"/>
        <w:sz w:val="20"/>
      </w:rPr>
      <w:fldChar w:fldCharType="separate"/>
    </w:r>
    <w:r w:rsidRPr="00F866C0">
      <w:rPr>
        <w:rStyle w:val="PageNumber"/>
        <w:noProof/>
        <w:sz w:val="20"/>
      </w:rPr>
      <w:t>1</w:t>
    </w:r>
    <w:r w:rsidRPr="00F866C0">
      <w:rPr>
        <w:rStyle w:val="PageNumber"/>
        <w:sz w:val="20"/>
      </w:rPr>
      <w:fldChar w:fldCharType="end"/>
    </w:r>
  </w:p>
  <w:p w14:paraId="5416660E" w14:textId="77777777" w:rsidR="005B5877" w:rsidRPr="00180F3A" w:rsidRDefault="005B5877" w:rsidP="00F866C0">
    <w:pPr>
      <w:pStyle w:val="Footer"/>
      <w:tabs>
        <w:tab w:val="clear" w:pos="4320"/>
        <w:tab w:val="clear" w:pos="8640"/>
        <w:tab w:val="right" w:pos="9360"/>
      </w:tabs>
      <w:ind w:right="360"/>
      <w:rPr>
        <w:color w:val="7F7F7F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7C274" w14:textId="77777777" w:rsidR="0029377A" w:rsidRDefault="0029377A" w:rsidP="00C459CF">
      <w:r>
        <w:separator/>
      </w:r>
    </w:p>
  </w:footnote>
  <w:footnote w:type="continuationSeparator" w:id="0">
    <w:p w14:paraId="0B63B475" w14:textId="77777777" w:rsidR="0029377A" w:rsidRDefault="0029377A" w:rsidP="00C45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CEA36" w14:textId="6F640FD4" w:rsidR="00267D71" w:rsidRDefault="00267D71" w:rsidP="00267D71">
    <w:pPr>
      <w:pStyle w:val="Title"/>
    </w:pPr>
    <w:r w:rsidRPr="00253D60">
      <w:t xml:space="preserve">Rent Reasonableness Checklist </w:t>
    </w:r>
    <w:r>
      <w:t>a</w:t>
    </w:r>
    <w:r w:rsidRPr="00253D60">
      <w:t>nd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84A10" w14:textId="04EC1165" w:rsidR="00253D60" w:rsidRPr="00253D60" w:rsidRDefault="00267D71" w:rsidP="00267D71">
    <w:pPr>
      <w:pStyle w:val="Title"/>
    </w:pPr>
    <w:r w:rsidRPr="00253D60">
      <w:t xml:space="preserve">Rent Reasonableness Checklist </w:t>
    </w:r>
    <w:r>
      <w:t>a</w:t>
    </w:r>
    <w:r w:rsidRPr="00253D60">
      <w:t>nd Certification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D4411"/>
    <w:multiLevelType w:val="hybridMultilevel"/>
    <w:tmpl w:val="3134E1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976DB"/>
    <w:multiLevelType w:val="hybridMultilevel"/>
    <w:tmpl w:val="DD3AA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9C2CC5"/>
    <w:multiLevelType w:val="hybridMultilevel"/>
    <w:tmpl w:val="67583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82727"/>
    <w:multiLevelType w:val="hybridMultilevel"/>
    <w:tmpl w:val="B85C4186"/>
    <w:lvl w:ilvl="0" w:tplc="3BC45466">
      <w:start w:val="1"/>
      <w:numFmt w:val="upperLetter"/>
      <w:lvlText w:val="%1."/>
      <w:lvlJc w:val="left"/>
      <w:pPr>
        <w:ind w:left="1180" w:hanging="360"/>
      </w:pPr>
      <w:rPr>
        <w:rFonts w:ascii="Helvetica" w:eastAsia="Times New Roman" w:hAnsi="Helvetica" w:cs="Times New Roman" w:hint="default"/>
        <w:b/>
        <w:bCs/>
        <w:w w:val="91"/>
        <w:sz w:val="16"/>
        <w:szCs w:val="16"/>
        <w:lang w:val="en-US" w:eastAsia="en-US" w:bidi="en-US"/>
      </w:rPr>
    </w:lvl>
    <w:lvl w:ilvl="1" w:tplc="6916F7C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2" w:tplc="EEF8688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en-US"/>
      </w:rPr>
    </w:lvl>
    <w:lvl w:ilvl="3" w:tplc="56463B48">
      <w:numFmt w:val="bullet"/>
      <w:lvlText w:val="•"/>
      <w:lvlJc w:val="left"/>
      <w:pPr>
        <w:ind w:left="5428" w:hanging="360"/>
      </w:pPr>
      <w:rPr>
        <w:rFonts w:hint="default"/>
        <w:lang w:val="en-US" w:eastAsia="en-US" w:bidi="en-US"/>
      </w:rPr>
    </w:lvl>
    <w:lvl w:ilvl="4" w:tplc="BB90361E">
      <w:numFmt w:val="bullet"/>
      <w:lvlText w:val="•"/>
      <w:lvlJc w:val="left"/>
      <w:pPr>
        <w:ind w:left="6844" w:hanging="360"/>
      </w:pPr>
      <w:rPr>
        <w:rFonts w:hint="default"/>
        <w:lang w:val="en-US" w:eastAsia="en-US" w:bidi="en-US"/>
      </w:rPr>
    </w:lvl>
    <w:lvl w:ilvl="5" w:tplc="670CA320">
      <w:numFmt w:val="bullet"/>
      <w:lvlText w:val="•"/>
      <w:lvlJc w:val="left"/>
      <w:pPr>
        <w:ind w:left="8260" w:hanging="360"/>
      </w:pPr>
      <w:rPr>
        <w:rFonts w:hint="default"/>
        <w:lang w:val="en-US" w:eastAsia="en-US" w:bidi="en-US"/>
      </w:rPr>
    </w:lvl>
    <w:lvl w:ilvl="6" w:tplc="ABECEF06">
      <w:numFmt w:val="bullet"/>
      <w:lvlText w:val="•"/>
      <w:lvlJc w:val="left"/>
      <w:pPr>
        <w:ind w:left="9676" w:hanging="360"/>
      </w:pPr>
      <w:rPr>
        <w:rFonts w:hint="default"/>
        <w:lang w:val="en-US" w:eastAsia="en-US" w:bidi="en-US"/>
      </w:rPr>
    </w:lvl>
    <w:lvl w:ilvl="7" w:tplc="4BF2F918">
      <w:numFmt w:val="bullet"/>
      <w:lvlText w:val="•"/>
      <w:lvlJc w:val="left"/>
      <w:pPr>
        <w:ind w:left="11092" w:hanging="360"/>
      </w:pPr>
      <w:rPr>
        <w:rFonts w:hint="default"/>
        <w:lang w:val="en-US" w:eastAsia="en-US" w:bidi="en-US"/>
      </w:rPr>
    </w:lvl>
    <w:lvl w:ilvl="8" w:tplc="C1B83F7A">
      <w:numFmt w:val="bullet"/>
      <w:lvlText w:val="•"/>
      <w:lvlJc w:val="left"/>
      <w:pPr>
        <w:ind w:left="12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50E2045"/>
    <w:multiLevelType w:val="hybridMultilevel"/>
    <w:tmpl w:val="741A6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47251"/>
    <w:multiLevelType w:val="hybridMultilevel"/>
    <w:tmpl w:val="DAF6A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182F53"/>
    <w:multiLevelType w:val="hybridMultilevel"/>
    <w:tmpl w:val="8FB48CE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E6223A"/>
    <w:multiLevelType w:val="hybridMultilevel"/>
    <w:tmpl w:val="7D50E356"/>
    <w:lvl w:ilvl="0" w:tplc="F7CCD696">
      <w:numFmt w:val="bullet"/>
      <w:lvlText w:val="•"/>
      <w:lvlJc w:val="left"/>
      <w:pPr>
        <w:ind w:left="360" w:hanging="360"/>
      </w:pPr>
      <w:rPr>
        <w:rFonts w:ascii="Wingdings" w:eastAsia="Arial" w:hAnsi="Wingdings" w:cs="Arial" w:hint="default"/>
        <w:w w:val="131"/>
        <w:sz w:val="22"/>
        <w:szCs w:val="22"/>
        <w:lang w:val="en-US" w:eastAsia="en-US" w:bidi="en-US"/>
      </w:rPr>
    </w:lvl>
    <w:lvl w:ilvl="1" w:tplc="F7CCD696">
      <w:numFmt w:val="bullet"/>
      <w:lvlText w:val="•"/>
      <w:lvlJc w:val="left"/>
      <w:pPr>
        <w:ind w:left="1080" w:hanging="360"/>
      </w:pPr>
      <w:rPr>
        <w:rFonts w:ascii="Wingdings" w:eastAsia="Arial" w:hAnsi="Wingdings" w:cs="Arial" w:hint="default"/>
        <w:b w:val="0"/>
        <w:bCs w:val="0"/>
        <w:w w:val="131"/>
        <w:sz w:val="22"/>
        <w:szCs w:val="22"/>
        <w:lang w:val="en-US" w:eastAsia="en-US" w:bidi="en-US"/>
      </w:rPr>
    </w:lvl>
    <w:lvl w:ilvl="2" w:tplc="4132818E">
      <w:numFmt w:val="bullet"/>
      <w:lvlText w:val=""/>
      <w:lvlJc w:val="left"/>
      <w:pPr>
        <w:ind w:left="180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8730BE14">
      <w:numFmt w:val="bullet"/>
      <w:lvlText w:val="•"/>
      <w:lvlJc w:val="left"/>
      <w:pPr>
        <w:ind w:left="2850" w:hanging="360"/>
      </w:pPr>
      <w:rPr>
        <w:rFonts w:hint="default"/>
        <w:lang w:val="en-US" w:eastAsia="en-US" w:bidi="en-US"/>
      </w:rPr>
    </w:lvl>
    <w:lvl w:ilvl="4" w:tplc="898E78C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en-US"/>
      </w:rPr>
    </w:lvl>
    <w:lvl w:ilvl="5" w:tplc="4DC290EC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en-US"/>
      </w:rPr>
    </w:lvl>
    <w:lvl w:ilvl="6" w:tplc="5734DA10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en-US"/>
      </w:rPr>
    </w:lvl>
    <w:lvl w:ilvl="7" w:tplc="1FE615EC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en-US"/>
      </w:rPr>
    </w:lvl>
    <w:lvl w:ilvl="8" w:tplc="5F62C18A">
      <w:numFmt w:val="bullet"/>
      <w:lvlText w:val="•"/>
      <w:lvlJc w:val="left"/>
      <w:pPr>
        <w:ind w:left="8100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7130042C"/>
    <w:multiLevelType w:val="hybridMultilevel"/>
    <w:tmpl w:val="62500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F3EA3"/>
    <w:multiLevelType w:val="hybridMultilevel"/>
    <w:tmpl w:val="280825A0"/>
    <w:lvl w:ilvl="0" w:tplc="F7CCD696">
      <w:numFmt w:val="bullet"/>
      <w:lvlText w:val="•"/>
      <w:lvlJc w:val="left"/>
      <w:pPr>
        <w:ind w:left="480" w:hanging="360"/>
      </w:pPr>
      <w:rPr>
        <w:rFonts w:ascii="Wingdings" w:eastAsia="Arial" w:hAnsi="Wingdings" w:cs="Arial" w:hint="default"/>
        <w:w w:val="131"/>
        <w:sz w:val="22"/>
        <w:szCs w:val="22"/>
        <w:lang w:val="en-US" w:eastAsia="en-US" w:bidi="en-US"/>
      </w:rPr>
    </w:lvl>
    <w:lvl w:ilvl="1" w:tplc="6854F282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  <w:b w:val="0"/>
        <w:bCs w:val="0"/>
        <w:w w:val="99"/>
        <w:sz w:val="20"/>
        <w:szCs w:val="20"/>
        <w:lang w:val="en-US" w:eastAsia="en-US" w:bidi="en-US"/>
      </w:rPr>
    </w:lvl>
    <w:lvl w:ilvl="2" w:tplc="4132818E">
      <w:numFmt w:val="bullet"/>
      <w:lvlText w:val=""/>
      <w:lvlJc w:val="left"/>
      <w:pPr>
        <w:ind w:left="19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3" w:tplc="8730BE14">
      <w:numFmt w:val="bullet"/>
      <w:lvlText w:val="•"/>
      <w:lvlJc w:val="left"/>
      <w:pPr>
        <w:ind w:left="2970" w:hanging="360"/>
      </w:pPr>
      <w:rPr>
        <w:rFonts w:hint="default"/>
        <w:lang w:val="en-US" w:eastAsia="en-US" w:bidi="en-US"/>
      </w:rPr>
    </w:lvl>
    <w:lvl w:ilvl="4" w:tplc="898E78CA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4DC290EC">
      <w:numFmt w:val="bullet"/>
      <w:lvlText w:val="•"/>
      <w:lvlJc w:val="left"/>
      <w:pPr>
        <w:ind w:left="5070" w:hanging="360"/>
      </w:pPr>
      <w:rPr>
        <w:rFonts w:hint="default"/>
        <w:lang w:val="en-US" w:eastAsia="en-US" w:bidi="en-US"/>
      </w:rPr>
    </w:lvl>
    <w:lvl w:ilvl="6" w:tplc="5734DA10">
      <w:numFmt w:val="bullet"/>
      <w:lvlText w:val="•"/>
      <w:lvlJc w:val="left"/>
      <w:pPr>
        <w:ind w:left="6120" w:hanging="360"/>
      </w:pPr>
      <w:rPr>
        <w:rFonts w:hint="default"/>
        <w:lang w:val="en-US" w:eastAsia="en-US" w:bidi="en-US"/>
      </w:rPr>
    </w:lvl>
    <w:lvl w:ilvl="7" w:tplc="1FE615EC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en-US"/>
      </w:rPr>
    </w:lvl>
    <w:lvl w:ilvl="8" w:tplc="5F62C18A">
      <w:numFmt w:val="bullet"/>
      <w:lvlText w:val="•"/>
      <w:lvlJc w:val="left"/>
      <w:pPr>
        <w:ind w:left="8220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78F81DFC"/>
    <w:multiLevelType w:val="hybridMultilevel"/>
    <w:tmpl w:val="ECBA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58"/>
    <w:rsid w:val="000039D3"/>
    <w:rsid w:val="00033C68"/>
    <w:rsid w:val="00065658"/>
    <w:rsid w:val="00070156"/>
    <w:rsid w:val="00083F3A"/>
    <w:rsid w:val="000A0AA2"/>
    <w:rsid w:val="000E3B1B"/>
    <w:rsid w:val="00122BCF"/>
    <w:rsid w:val="00123BD7"/>
    <w:rsid w:val="0012757A"/>
    <w:rsid w:val="00140D7C"/>
    <w:rsid w:val="00152498"/>
    <w:rsid w:val="00180F3A"/>
    <w:rsid w:val="00244FBF"/>
    <w:rsid w:val="00253D60"/>
    <w:rsid w:val="00267D71"/>
    <w:rsid w:val="00274B2A"/>
    <w:rsid w:val="0028740C"/>
    <w:rsid w:val="0029377A"/>
    <w:rsid w:val="00306405"/>
    <w:rsid w:val="003206E8"/>
    <w:rsid w:val="004062FE"/>
    <w:rsid w:val="00431D55"/>
    <w:rsid w:val="004453D2"/>
    <w:rsid w:val="00457240"/>
    <w:rsid w:val="004A388F"/>
    <w:rsid w:val="005337D7"/>
    <w:rsid w:val="00581CBC"/>
    <w:rsid w:val="005B5877"/>
    <w:rsid w:val="006566BE"/>
    <w:rsid w:val="00695BB2"/>
    <w:rsid w:val="006A135E"/>
    <w:rsid w:val="006D4420"/>
    <w:rsid w:val="006E3D66"/>
    <w:rsid w:val="006F72DB"/>
    <w:rsid w:val="00721175"/>
    <w:rsid w:val="00741DAD"/>
    <w:rsid w:val="00790101"/>
    <w:rsid w:val="007F1ED1"/>
    <w:rsid w:val="00811AEC"/>
    <w:rsid w:val="00887FDD"/>
    <w:rsid w:val="008A6F50"/>
    <w:rsid w:val="008D759B"/>
    <w:rsid w:val="008E2566"/>
    <w:rsid w:val="0096246C"/>
    <w:rsid w:val="00976B2B"/>
    <w:rsid w:val="00980C22"/>
    <w:rsid w:val="009A4B26"/>
    <w:rsid w:val="009A7CF9"/>
    <w:rsid w:val="009D767D"/>
    <w:rsid w:val="009E7CDF"/>
    <w:rsid w:val="009F27D9"/>
    <w:rsid w:val="00A40D27"/>
    <w:rsid w:val="00A66B17"/>
    <w:rsid w:val="00A67F5A"/>
    <w:rsid w:val="00A80619"/>
    <w:rsid w:val="00AA53C5"/>
    <w:rsid w:val="00B001FD"/>
    <w:rsid w:val="00B71102"/>
    <w:rsid w:val="00B82EDE"/>
    <w:rsid w:val="00BA3440"/>
    <w:rsid w:val="00BF7B8D"/>
    <w:rsid w:val="00C459CF"/>
    <w:rsid w:val="00C86890"/>
    <w:rsid w:val="00CB30F9"/>
    <w:rsid w:val="00CC66D9"/>
    <w:rsid w:val="00CC6B49"/>
    <w:rsid w:val="00CD1993"/>
    <w:rsid w:val="00D33FB5"/>
    <w:rsid w:val="00D7419D"/>
    <w:rsid w:val="00E0161A"/>
    <w:rsid w:val="00E01F3D"/>
    <w:rsid w:val="00E045B0"/>
    <w:rsid w:val="00E67A82"/>
    <w:rsid w:val="00E801A3"/>
    <w:rsid w:val="00E90859"/>
    <w:rsid w:val="00EF0D8B"/>
    <w:rsid w:val="00F058A5"/>
    <w:rsid w:val="00F13320"/>
    <w:rsid w:val="00F46CE4"/>
    <w:rsid w:val="00F67A90"/>
    <w:rsid w:val="00F73B3A"/>
    <w:rsid w:val="00F866C0"/>
    <w:rsid w:val="00F9495F"/>
    <w:rsid w:val="00FA1F51"/>
    <w:rsid w:val="00FB7E26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3F7647"/>
  <w14:defaultImageDpi w14:val="300"/>
  <w15:docId w15:val="{01FA451A-53E9-0440-859D-31D279DF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67D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B2B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spacing w:line="276" w:lineRule="auto"/>
      <w:outlineLvl w:val="0"/>
    </w:pPr>
    <w:rPr>
      <w:rFonts w:ascii="Helvetica" w:hAnsi="Helvetica"/>
      <w:b/>
      <w:bC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6B2B"/>
    <w:pPr>
      <w:pBdr>
        <w:top w:val="single" w:sz="24" w:space="0" w:color="23D3CA"/>
        <w:left w:val="single" w:sz="24" w:space="0" w:color="23D3CA"/>
        <w:bottom w:val="single" w:sz="24" w:space="0" w:color="23D3CA"/>
        <w:right w:val="single" w:sz="24" w:space="0" w:color="23D3CA"/>
      </w:pBdr>
      <w:shd w:val="clear" w:color="auto" w:fill="23D3CA"/>
      <w:spacing w:line="276" w:lineRule="auto"/>
      <w:outlineLvl w:val="1"/>
    </w:pPr>
    <w:rPr>
      <w:rFonts w:ascii="Helvetica Light" w:hAnsi="Helvetica Light"/>
      <w:spacing w:val="15"/>
      <w:sz w:val="22"/>
      <w:szCs w:val="2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1102"/>
    <w:pPr>
      <w:pBdr>
        <w:top w:val="single" w:sz="6" w:space="2" w:color="6ECDDC"/>
        <w:left w:val="single" w:sz="6" w:space="2" w:color="6ECDDC"/>
      </w:pBdr>
      <w:spacing w:before="300"/>
      <w:outlineLvl w:val="2"/>
    </w:pPr>
    <w:rPr>
      <w:rFonts w:ascii="Helvetica Neue" w:hAnsi="Helvetica Neue"/>
      <w:b/>
      <w:color w:val="23D3CA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1102"/>
    <w:pPr>
      <w:pBdr>
        <w:top w:val="dotted" w:sz="6" w:space="2" w:color="6ECDDC"/>
        <w:left w:val="dotted" w:sz="6" w:space="2" w:color="6ECDDC"/>
      </w:pBdr>
      <w:spacing w:before="300"/>
      <w:outlineLvl w:val="3"/>
    </w:pPr>
    <w:rPr>
      <w:rFonts w:ascii="Helvetica Neue" w:hAnsi="Helvetica Neue"/>
      <w:b/>
      <w:color w:val="23D3CA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1102"/>
    <w:pPr>
      <w:pBdr>
        <w:bottom w:val="single" w:sz="6" w:space="1" w:color="6ECDDC"/>
      </w:pBdr>
      <w:spacing w:before="300"/>
      <w:outlineLvl w:val="4"/>
    </w:pPr>
    <w:rPr>
      <w:color w:val="23D3CA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71102"/>
    <w:pPr>
      <w:pBdr>
        <w:bottom w:val="dotted" w:sz="6" w:space="1" w:color="6ECDDC"/>
      </w:pBdr>
      <w:spacing w:before="300"/>
      <w:outlineLvl w:val="5"/>
    </w:pPr>
    <w:rPr>
      <w:color w:val="23D3CA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71102"/>
    <w:pPr>
      <w:spacing w:before="300"/>
      <w:outlineLvl w:val="6"/>
    </w:pPr>
    <w:rPr>
      <w:rFonts w:ascii="Helvetica Neue Light" w:hAnsi="Helvetica Neue Light"/>
      <w:color w:val="23D3CA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90101"/>
    <w:pPr>
      <w:spacing w:before="300"/>
      <w:outlineLvl w:val="7"/>
    </w:pPr>
    <w:rPr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90101"/>
    <w:pPr>
      <w:spacing w:before="300"/>
      <w:outlineLvl w:val="8"/>
    </w:pPr>
    <w:rPr>
      <w:i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9CF"/>
  </w:style>
  <w:style w:type="paragraph" w:styleId="Footer">
    <w:name w:val="footer"/>
    <w:basedOn w:val="Normal"/>
    <w:link w:val="FooterChar"/>
    <w:uiPriority w:val="99"/>
    <w:unhideWhenUsed/>
    <w:rsid w:val="00695BB2"/>
    <w:pPr>
      <w:tabs>
        <w:tab w:val="center" w:pos="4320"/>
        <w:tab w:val="right" w:pos="8640"/>
      </w:tabs>
    </w:pPr>
    <w:rPr>
      <w:sz w:val="16"/>
    </w:rPr>
  </w:style>
  <w:style w:type="character" w:customStyle="1" w:styleId="FooterChar">
    <w:name w:val="Footer Char"/>
    <w:link w:val="Footer"/>
    <w:uiPriority w:val="99"/>
    <w:rsid w:val="00695BB2"/>
    <w:rPr>
      <w:rFonts w:ascii="Calibri" w:hAnsi="Calibri"/>
      <w:sz w:val="16"/>
      <w:szCs w:val="20"/>
    </w:rPr>
  </w:style>
  <w:style w:type="character" w:customStyle="1" w:styleId="Heading1Char">
    <w:name w:val="Heading 1 Char"/>
    <w:link w:val="Heading1"/>
    <w:uiPriority w:val="9"/>
    <w:rsid w:val="00976B2B"/>
    <w:rPr>
      <w:rFonts w:ascii="Helvetica" w:eastAsiaTheme="minorHAnsi" w:hAnsi="Helvetica" w:cstheme="minorBidi"/>
      <w:b/>
      <w:bCs/>
      <w:color w:val="FFFFFF"/>
      <w:spacing w:val="15"/>
      <w:sz w:val="24"/>
      <w:szCs w:val="24"/>
      <w:shd w:val="clear" w:color="auto" w:fill="23D3CA"/>
    </w:rPr>
  </w:style>
  <w:style w:type="character" w:customStyle="1" w:styleId="Heading2Char">
    <w:name w:val="Heading 2 Char"/>
    <w:link w:val="Heading2"/>
    <w:uiPriority w:val="9"/>
    <w:rsid w:val="00976B2B"/>
    <w:rPr>
      <w:rFonts w:ascii="Helvetica Light" w:eastAsiaTheme="minorHAnsi" w:hAnsi="Helvetica Light" w:cstheme="minorBidi"/>
      <w:spacing w:val="15"/>
      <w:sz w:val="22"/>
      <w:szCs w:val="21"/>
      <w:shd w:val="clear" w:color="auto" w:fill="23D3CA"/>
    </w:rPr>
  </w:style>
  <w:style w:type="character" w:customStyle="1" w:styleId="Heading3Char">
    <w:name w:val="Heading 3 Char"/>
    <w:link w:val="Heading3"/>
    <w:uiPriority w:val="9"/>
    <w:rsid w:val="00B71102"/>
    <w:rPr>
      <w:rFonts w:ascii="Helvetica Neue" w:hAnsi="Helvetica Neue" w:cs="Times New Roman (Body CS)"/>
      <w:b/>
      <w:color w:val="23D3CA"/>
      <w:spacing w:val="15"/>
      <w:sz w:val="24"/>
    </w:rPr>
  </w:style>
  <w:style w:type="character" w:customStyle="1" w:styleId="Heading4Char">
    <w:name w:val="Heading 4 Char"/>
    <w:link w:val="Heading4"/>
    <w:uiPriority w:val="9"/>
    <w:rsid w:val="00B71102"/>
    <w:rPr>
      <w:rFonts w:ascii="Helvetica Neue" w:hAnsi="Helvetica Neue" w:cs="Times New Roman (Body CS)"/>
      <w:b/>
      <w:color w:val="23D3CA"/>
      <w:spacing w:val="10"/>
      <w:sz w:val="24"/>
    </w:rPr>
  </w:style>
  <w:style w:type="character" w:customStyle="1" w:styleId="Heading5Char">
    <w:name w:val="Heading 5 Char"/>
    <w:link w:val="Heading5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6Char">
    <w:name w:val="Heading 6 Char"/>
    <w:link w:val="Heading6"/>
    <w:uiPriority w:val="9"/>
    <w:rsid w:val="00B71102"/>
    <w:rPr>
      <w:rFonts w:ascii="Helvetica" w:hAnsi="Helvetica" w:cs="Times New Roman (Body CS)"/>
      <w:color w:val="23D3CA"/>
      <w:spacing w:val="10"/>
      <w:sz w:val="24"/>
    </w:rPr>
  </w:style>
  <w:style w:type="character" w:customStyle="1" w:styleId="Heading7Char">
    <w:name w:val="Heading 7 Char"/>
    <w:link w:val="Heading7"/>
    <w:uiPriority w:val="9"/>
    <w:rsid w:val="00B71102"/>
    <w:rPr>
      <w:rFonts w:ascii="Helvetica Neue Light" w:hAnsi="Helvetica Neue Light" w:cs="Times New Roman (Body CS)"/>
      <w:color w:val="23D3CA"/>
      <w:spacing w:val="10"/>
      <w:sz w:val="24"/>
    </w:rPr>
  </w:style>
  <w:style w:type="character" w:customStyle="1" w:styleId="Heading8Char">
    <w:name w:val="Heading 8 Char"/>
    <w:link w:val="Heading8"/>
    <w:uiPriority w:val="9"/>
    <w:rsid w:val="00790101"/>
    <w:rPr>
      <w:rFonts w:ascii="Helvetica" w:hAnsi="Helvetica" w:cs="Times New Roman (Body CS)"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rsid w:val="00790101"/>
    <w:rPr>
      <w:rFonts w:ascii="Helvetica" w:hAnsi="Helvetica" w:cs="Times New Roman (Body CS)"/>
      <w:i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3D2"/>
    <w:rPr>
      <w:b/>
      <w:bCs/>
      <w:color w:val="5A5C5E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90101"/>
    <w:rPr>
      <w:rFonts w:ascii="Helvetica Neue UltraLight" w:hAnsi="Helvetica Neue UltraLight"/>
      <w:color w:val="E2284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790101"/>
    <w:rPr>
      <w:rFonts w:ascii="Helvetica Neue UltraLight" w:hAnsi="Helvetica Neue UltraLight" w:cs="Times New Roman (Body CS)"/>
      <w:color w:val="E2284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0101"/>
    <w:pPr>
      <w:spacing w:after="1000"/>
    </w:pPr>
    <w:rPr>
      <w:color w:val="042932"/>
      <w:spacing w:val="10"/>
    </w:rPr>
  </w:style>
  <w:style w:type="character" w:customStyle="1" w:styleId="SubtitleChar">
    <w:name w:val="Subtitle Char"/>
    <w:link w:val="Subtitle"/>
    <w:uiPriority w:val="11"/>
    <w:rsid w:val="00790101"/>
    <w:rPr>
      <w:rFonts w:ascii="Helvetica" w:hAnsi="Helvetica" w:cs="Times New Roman (Body CS)"/>
      <w:color w:val="042932"/>
      <w:spacing w:val="10"/>
      <w:sz w:val="24"/>
      <w:szCs w:val="24"/>
    </w:rPr>
  </w:style>
  <w:style w:type="character" w:styleId="Strong">
    <w:name w:val="Strong"/>
    <w:uiPriority w:val="22"/>
    <w:qFormat/>
    <w:rsid w:val="004453D2"/>
    <w:rPr>
      <w:b/>
      <w:bCs/>
    </w:rPr>
  </w:style>
  <w:style w:type="character" w:styleId="Emphasis">
    <w:name w:val="Emphasis"/>
    <w:uiPriority w:val="20"/>
    <w:qFormat/>
    <w:rsid w:val="00790101"/>
    <w:rPr>
      <w:caps w:val="0"/>
      <w:color w:val="23D3CA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453D2"/>
  </w:style>
  <w:style w:type="character" w:customStyle="1" w:styleId="NoSpacingChar">
    <w:name w:val="No Spacing Char"/>
    <w:link w:val="NoSpacing"/>
    <w:uiPriority w:val="1"/>
    <w:rsid w:val="004453D2"/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4453D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453D2"/>
    <w:rPr>
      <w:rFonts w:ascii="Cambria" w:hAnsi="Cambria"/>
      <w:i/>
      <w:iCs/>
    </w:rPr>
  </w:style>
  <w:style w:type="character" w:customStyle="1" w:styleId="QuoteChar">
    <w:name w:val="Quote Char"/>
    <w:link w:val="Quote"/>
    <w:uiPriority w:val="29"/>
    <w:rsid w:val="004453D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1102"/>
    <w:pPr>
      <w:pBdr>
        <w:top w:val="single" w:sz="4" w:space="10" w:color="6ECDDC"/>
        <w:left w:val="single" w:sz="4" w:space="10" w:color="6ECDDC"/>
      </w:pBdr>
      <w:ind w:left="1296" w:right="1152"/>
      <w:jc w:val="both"/>
    </w:pPr>
    <w:rPr>
      <w:i/>
      <w:iCs/>
      <w:color w:val="042932"/>
    </w:rPr>
  </w:style>
  <w:style w:type="character" w:customStyle="1" w:styleId="IntenseQuoteChar">
    <w:name w:val="Intense Quote Char"/>
    <w:link w:val="IntenseQuote"/>
    <w:uiPriority w:val="30"/>
    <w:rsid w:val="00B71102"/>
    <w:rPr>
      <w:rFonts w:ascii="Helvetica" w:hAnsi="Helvetica" w:cs="Times New Roman (Body CS)"/>
      <w:i/>
      <w:iCs/>
      <w:color w:val="042932"/>
      <w:sz w:val="24"/>
      <w:szCs w:val="20"/>
    </w:rPr>
  </w:style>
  <w:style w:type="character" w:styleId="SubtleEmphasis">
    <w:name w:val="Subtle Emphasis"/>
    <w:uiPriority w:val="19"/>
    <w:qFormat/>
    <w:rsid w:val="00457240"/>
    <w:rPr>
      <w:i/>
      <w:iCs/>
      <w:color w:val="23D3CA"/>
    </w:rPr>
  </w:style>
  <w:style w:type="character" w:styleId="IntenseEmphasis">
    <w:name w:val="Intense Emphasis"/>
    <w:uiPriority w:val="21"/>
    <w:qFormat/>
    <w:rsid w:val="00790101"/>
    <w:rPr>
      <w:rFonts w:ascii="Helvetica" w:hAnsi="Helvetica"/>
      <w:b/>
      <w:bCs/>
      <w:i w:val="0"/>
      <w:caps w:val="0"/>
      <w:color w:val="042932"/>
      <w:spacing w:val="10"/>
    </w:rPr>
  </w:style>
  <w:style w:type="character" w:styleId="SubtleReference">
    <w:name w:val="Subtle Reference"/>
    <w:uiPriority w:val="31"/>
    <w:qFormat/>
    <w:rsid w:val="00457240"/>
    <w:rPr>
      <w:b/>
      <w:bCs/>
      <w:color w:val="23D3CA"/>
    </w:rPr>
  </w:style>
  <w:style w:type="character" w:styleId="IntenseReference">
    <w:name w:val="Intense Reference"/>
    <w:uiPriority w:val="32"/>
    <w:qFormat/>
    <w:rsid w:val="00790101"/>
    <w:rPr>
      <w:b/>
      <w:bCs/>
      <w:i/>
      <w:iCs/>
      <w:caps w:val="0"/>
      <w:color w:val="23D3CA"/>
    </w:rPr>
  </w:style>
  <w:style w:type="character" w:styleId="BookTitle">
    <w:name w:val="Book Title"/>
    <w:uiPriority w:val="33"/>
    <w:qFormat/>
    <w:rsid w:val="004453D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3D2"/>
    <w:pPr>
      <w:outlineLvl w:val="9"/>
    </w:pPr>
    <w:rPr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6A135E"/>
  </w:style>
  <w:style w:type="paragraph" w:styleId="TOC1">
    <w:name w:val="toc 1"/>
    <w:basedOn w:val="Normal"/>
    <w:next w:val="Normal"/>
    <w:autoRedefine/>
    <w:uiPriority w:val="39"/>
    <w:unhideWhenUsed/>
    <w:rsid w:val="00F866C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866C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F866C0"/>
    <w:pPr>
      <w:spacing w:after="100"/>
      <w:ind w:left="480"/>
    </w:pPr>
  </w:style>
  <w:style w:type="character" w:styleId="Hyperlink">
    <w:name w:val="Hyperlink"/>
    <w:uiPriority w:val="99"/>
    <w:unhideWhenUsed/>
    <w:rsid w:val="00F866C0"/>
    <w:rPr>
      <w:color w:val="5F5F5F"/>
      <w:u w:val="single"/>
    </w:rPr>
  </w:style>
  <w:style w:type="table" w:styleId="TableGrid">
    <w:name w:val="Table Grid"/>
    <w:basedOn w:val="TableNormal"/>
    <w:uiPriority w:val="59"/>
    <w:rsid w:val="00180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E5B573"/>
        <w:left w:val="single" w:sz="4" w:space="0" w:color="E5B573"/>
        <w:bottom w:val="single" w:sz="4" w:space="0" w:color="E5B573"/>
        <w:right w:val="single" w:sz="4" w:space="0" w:color="E5B573"/>
        <w:insideH w:val="single" w:sz="4" w:space="0" w:color="E5B573"/>
        <w:insideV w:val="single" w:sz="4" w:space="0" w:color="E5B57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78224"/>
          <w:left w:val="single" w:sz="4" w:space="0" w:color="C78224"/>
          <w:bottom w:val="single" w:sz="4" w:space="0" w:color="C78224"/>
          <w:right w:val="single" w:sz="4" w:space="0" w:color="C78224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</w:rPr>
      <w:tblPr/>
      <w:tcPr>
        <w:tcBorders>
          <w:top w:val="double" w:sz="4" w:space="0" w:color="C7822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6D0"/>
      </w:tcPr>
    </w:tblStylePr>
    <w:tblStylePr w:type="band1Horz">
      <w:tblPr/>
      <w:tcPr>
        <w:shd w:val="clear" w:color="auto" w:fill="F6E6D0"/>
      </w:tcPr>
    </w:tblStylePr>
  </w:style>
  <w:style w:type="table" w:styleId="GridTable4-Accent4">
    <w:name w:val="Grid Table 4 Accent 4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B1C78C"/>
        <w:left w:val="single" w:sz="4" w:space="0" w:color="B1C78C"/>
        <w:bottom w:val="single" w:sz="4" w:space="0" w:color="B1C78C"/>
        <w:right w:val="single" w:sz="4" w:space="0" w:color="B1C78C"/>
        <w:insideH w:val="single" w:sz="4" w:space="0" w:color="B1C78C"/>
        <w:insideV w:val="single" w:sz="4" w:space="0" w:color="B1C78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C984A"/>
          <w:left w:val="single" w:sz="4" w:space="0" w:color="7C984A"/>
          <w:bottom w:val="single" w:sz="4" w:space="0" w:color="7C984A"/>
          <w:right w:val="single" w:sz="4" w:space="0" w:color="7C984A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</w:rPr>
      <w:tblPr/>
      <w:tcPr>
        <w:tcBorders>
          <w:top w:val="double" w:sz="4" w:space="0" w:color="7C984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CD8"/>
      </w:tcPr>
    </w:tblStylePr>
    <w:tblStylePr w:type="band1Horz">
      <w:tblPr/>
      <w:tcPr>
        <w:shd w:val="clear" w:color="auto" w:fill="E5ECD8"/>
      </w:tcPr>
    </w:tblStylePr>
  </w:style>
  <w:style w:type="table" w:styleId="GridTable4-Accent5">
    <w:name w:val="Grid Table 4 Accent 5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DACDBA"/>
        <w:left w:val="single" w:sz="4" w:space="0" w:color="DACDBA"/>
        <w:bottom w:val="single" w:sz="4" w:space="0" w:color="DACDBA"/>
        <w:right w:val="single" w:sz="4" w:space="0" w:color="DACDBA"/>
        <w:insideH w:val="single" w:sz="4" w:space="0" w:color="DACDBA"/>
        <w:insideV w:val="single" w:sz="4" w:space="0" w:color="DACDB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2AD8D"/>
          <w:left w:val="single" w:sz="4" w:space="0" w:color="C2AD8D"/>
          <w:bottom w:val="single" w:sz="4" w:space="0" w:color="C2AD8D"/>
          <w:right w:val="single" w:sz="4" w:space="0" w:color="C2AD8D"/>
          <w:insideH w:val="nil"/>
          <w:insideV w:val="nil"/>
        </w:tcBorders>
        <w:shd w:val="clear" w:color="auto" w:fill="C2AD8D"/>
      </w:tcPr>
    </w:tblStylePr>
    <w:tblStylePr w:type="lastRow">
      <w:rPr>
        <w:b/>
        <w:bCs/>
      </w:rPr>
      <w:tblPr/>
      <w:tcPr>
        <w:tcBorders>
          <w:top w:val="double" w:sz="4" w:space="0" w:color="C2AD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E8"/>
      </w:tcPr>
    </w:tblStylePr>
    <w:tblStylePr w:type="band1Horz">
      <w:tblPr/>
      <w:tcPr>
        <w:shd w:val="clear" w:color="auto" w:fill="F2EEE8"/>
      </w:tcPr>
    </w:tblStylePr>
  </w:style>
  <w:style w:type="table" w:styleId="GridTable4-Accent3">
    <w:name w:val="Grid Table 4 Accent 3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A8E0EA"/>
        <w:left w:val="single" w:sz="4" w:space="0" w:color="A8E0EA"/>
        <w:bottom w:val="single" w:sz="4" w:space="0" w:color="A8E0EA"/>
        <w:right w:val="single" w:sz="4" w:space="0" w:color="A8E0EA"/>
        <w:insideH w:val="single" w:sz="4" w:space="0" w:color="A8E0EA"/>
        <w:insideV w:val="single" w:sz="4" w:space="0" w:color="A8E0EA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ECDDC"/>
          <w:left w:val="single" w:sz="4" w:space="0" w:color="6ECDDC"/>
          <w:bottom w:val="single" w:sz="4" w:space="0" w:color="6ECDDC"/>
          <w:right w:val="single" w:sz="4" w:space="0" w:color="6ECDDC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</w:rPr>
      <w:tblPr/>
      <w:tcPr>
        <w:tcBorders>
          <w:top w:val="double" w:sz="4" w:space="0" w:color="6E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/>
      </w:tcPr>
    </w:tblStylePr>
    <w:tblStylePr w:type="band1Horz">
      <w:tblPr/>
      <w:tcPr>
        <w:shd w:val="clear" w:color="auto" w:fill="E2F4F8"/>
      </w:tcPr>
    </w:tblStylePr>
  </w:style>
  <w:style w:type="table" w:styleId="GridTable4-Accent6">
    <w:name w:val="Grid Table 4 Accent 6"/>
    <w:basedOn w:val="TableNormal"/>
    <w:uiPriority w:val="49"/>
    <w:rsid w:val="00180F3A"/>
    <w:tblPr>
      <w:tblStyleRowBandSize w:val="1"/>
      <w:tblStyleColBandSize w:val="1"/>
      <w:tblBorders>
        <w:top w:val="single" w:sz="4" w:space="0" w:color="91A7C3"/>
        <w:left w:val="single" w:sz="4" w:space="0" w:color="91A7C3"/>
        <w:bottom w:val="single" w:sz="4" w:space="0" w:color="91A7C3"/>
        <w:right w:val="single" w:sz="4" w:space="0" w:color="91A7C3"/>
        <w:insideH w:val="single" w:sz="4" w:space="0" w:color="91A7C3"/>
        <w:insideV w:val="single" w:sz="4" w:space="0" w:color="91A7C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06E94"/>
          <w:left w:val="single" w:sz="4" w:space="0" w:color="506E94"/>
          <w:bottom w:val="single" w:sz="4" w:space="0" w:color="506E94"/>
          <w:right w:val="single" w:sz="4" w:space="0" w:color="506E94"/>
          <w:insideH w:val="nil"/>
          <w:insideV w:val="nil"/>
        </w:tcBorders>
        <w:shd w:val="clear" w:color="auto" w:fill="506E94"/>
      </w:tcPr>
    </w:tblStylePr>
    <w:tblStylePr w:type="lastRow">
      <w:rPr>
        <w:b/>
        <w:bCs/>
      </w:rPr>
      <w:tblPr/>
      <w:tcPr>
        <w:tcBorders>
          <w:top w:val="double" w:sz="4" w:space="0" w:color="506E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1EB"/>
      </w:tcPr>
    </w:tblStylePr>
    <w:tblStylePr w:type="band1Horz">
      <w:tblPr/>
      <w:tcPr>
        <w:shd w:val="clear" w:color="auto" w:fill="DAE1EB"/>
      </w:tcPr>
    </w:tblStylePr>
  </w:style>
  <w:style w:type="table" w:styleId="GridTable5Dark-Accent1">
    <w:name w:val="Grid Table 5 Dark Accent 1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4E4E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97B7E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97B7E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97B7E"/>
      </w:tcPr>
    </w:tblStylePr>
    <w:tblStylePr w:type="band1Vert">
      <w:tblPr/>
      <w:tcPr>
        <w:shd w:val="clear" w:color="auto" w:fill="C9CACB"/>
      </w:tcPr>
    </w:tblStylePr>
    <w:tblStylePr w:type="band1Horz">
      <w:tblPr/>
      <w:tcPr>
        <w:shd w:val="clear" w:color="auto" w:fill="C9CACB"/>
      </w:tcPr>
    </w:tblStylePr>
  </w:style>
  <w:style w:type="table" w:styleId="GridTable5Dark-Accent2">
    <w:name w:val="Grid Table 5 Dark Accent 2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E6D0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7822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7822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78224"/>
      </w:tcPr>
    </w:tblStylePr>
    <w:tblStylePr w:type="band1Vert">
      <w:tblPr/>
      <w:tcPr>
        <w:shd w:val="clear" w:color="auto" w:fill="EECDA1"/>
      </w:tcPr>
    </w:tblStylePr>
    <w:tblStylePr w:type="band1Horz">
      <w:tblPr/>
      <w:tcPr>
        <w:shd w:val="clear" w:color="auto" w:fill="EECDA1"/>
      </w:tcPr>
    </w:tblStylePr>
  </w:style>
  <w:style w:type="table" w:styleId="GridTable5Dark-Accent3">
    <w:name w:val="Grid Table 5 Dark Accent 3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F4F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6ECDD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6ECDD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6ECDDC"/>
      </w:tcPr>
    </w:tblStylePr>
    <w:tblStylePr w:type="band1Vert">
      <w:tblPr/>
      <w:tcPr>
        <w:shd w:val="clear" w:color="auto" w:fill="C5EAF1"/>
      </w:tcPr>
    </w:tblStylePr>
    <w:tblStylePr w:type="band1Horz">
      <w:tblPr/>
      <w:tcPr>
        <w:shd w:val="clear" w:color="auto" w:fill="C5EAF1"/>
      </w:tcPr>
    </w:tblStylePr>
  </w:style>
  <w:style w:type="table" w:styleId="GridTable5Dark-Accent4">
    <w:name w:val="Grid Table 5 Dark Accent 4"/>
    <w:basedOn w:val="TableNormal"/>
    <w:uiPriority w:val="50"/>
    <w:rsid w:val="00180F3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ECD8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C984A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C984A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C984A"/>
      </w:tcPr>
    </w:tblStylePr>
    <w:tblStylePr w:type="band1Vert">
      <w:tblPr/>
      <w:tcPr>
        <w:shd w:val="clear" w:color="auto" w:fill="CBD9B2"/>
      </w:tcPr>
    </w:tblStylePr>
    <w:tblStylePr w:type="band1Horz">
      <w:tblPr/>
      <w:tcPr>
        <w:shd w:val="clear" w:color="auto" w:fill="CBD9B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56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658"/>
    <w:rPr>
      <w:rFonts w:ascii="Times New Roman" w:hAnsi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3C6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3C68"/>
    <w:rPr>
      <w:rFonts w:ascii="Helvetica" w:hAnsi="Helvetica" w:cs="Times New Roman (Body CS)"/>
    </w:rPr>
  </w:style>
  <w:style w:type="character" w:styleId="EndnoteReference">
    <w:name w:val="endnote reference"/>
    <w:basedOn w:val="DefaultParagraphFont"/>
    <w:uiPriority w:val="99"/>
    <w:semiHidden/>
    <w:unhideWhenUsed/>
    <w:rsid w:val="00033C68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033C68"/>
    <w:rPr>
      <w:color w:val="605E5C"/>
      <w:shd w:val="clear" w:color="auto" w:fill="E1DFDD"/>
    </w:rPr>
  </w:style>
  <w:style w:type="paragraph" w:customStyle="1" w:styleId="Default">
    <w:name w:val="Default"/>
    <w:rsid w:val="009D767D"/>
    <w:pPr>
      <w:autoSpaceDE w:val="0"/>
      <w:autoSpaceDN w:val="0"/>
      <w:adjustRightInd w:val="0"/>
    </w:pPr>
    <w:rPr>
      <w:rFonts w:cs="Cambria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F7B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B8D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BF7B8D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253D60"/>
    <w:pPr>
      <w:widowControl w:val="0"/>
      <w:autoSpaceDE w:val="0"/>
      <w:autoSpaceDN w:val="0"/>
      <w:ind w:hanging="360"/>
    </w:pPr>
    <w:rPr>
      <w:rFonts w:ascii="Arial Narrow" w:eastAsia="Arial Narrow" w:hAnsi="Arial Narrow" w:cs="Arial Narrow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53D60"/>
    <w:rPr>
      <w:rFonts w:ascii="Arial Narrow" w:eastAsia="Arial Narrow" w:hAnsi="Arial Narrow" w:cs="Arial Narrow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253D60"/>
    <w:pPr>
      <w:widowControl w:val="0"/>
      <w:autoSpaceDE w:val="0"/>
      <w:autoSpaceDN w:val="0"/>
      <w:spacing w:before="91"/>
      <w:ind w:left="117"/>
    </w:pPr>
    <w:rPr>
      <w:rFonts w:ascii="Times New Roman" w:eastAsia="Times New Roman" w:hAnsi="Times New Roman" w:cs="Times New Roman"/>
      <w:sz w:val="22"/>
      <w:szCs w:val="22"/>
      <w:lang w:bidi="en-US"/>
    </w:rPr>
  </w:style>
  <w:style w:type="table" w:styleId="GridTable3-Accent3">
    <w:name w:val="Grid Table 3 Accent 3"/>
    <w:basedOn w:val="TableNormal"/>
    <w:uiPriority w:val="48"/>
    <w:rsid w:val="00E01F3D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cgov.org/sites/osh/ContinuumofCare/CoC%20Toolkit/Documents/Quality%20Assurance%20Standards/SCC%20CoC%20Quality%20Assurance%20Standards%20-%2010.9.20%20-%20HUD%20Mega%20Waiver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cgov.org/sites/osh/ContinuumofCare/CoC%20Toolkit/Documents/Quality%20Assurance%20Standards/SCC%20QAS%20-%20HUD%20Mega%20Waiver%20Addendum_6.23.20.pdf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btech/Downloads/Homebase%20Word%20Template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C4A0550-F429-164C-AD5E-5CE81176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Homebase Word Template (1).dot</Template>
  <TotalTime>44</TotalTime>
  <Pages>3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HomeBase CCC</Company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Homebase</dc:creator>
  <cp:keywords/>
  <dc:description/>
  <cp:lastModifiedBy>Homebase</cp:lastModifiedBy>
  <cp:revision>15</cp:revision>
  <dcterms:created xsi:type="dcterms:W3CDTF">2020-07-27T21:08:00Z</dcterms:created>
  <dcterms:modified xsi:type="dcterms:W3CDTF">2021-02-17T17:44:00Z</dcterms:modified>
</cp:coreProperties>
</file>