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EF5" w:rsidRDefault="004D247D" w:rsidP="00E7657B">
      <w:pPr>
        <w:jc w:val="center"/>
        <w:rPr>
          <w:rFonts w:ascii="Arial" w:hAnsi="Arial" w:cs="Arial"/>
          <w:b/>
          <w:sz w:val="24"/>
          <w:szCs w:val="24"/>
        </w:rPr>
      </w:pPr>
      <w:r w:rsidRPr="00E7657B">
        <w:rPr>
          <w:rFonts w:ascii="Arial" w:hAnsi="Arial" w:cs="Arial"/>
          <w:b/>
          <w:sz w:val="36"/>
          <w:szCs w:val="36"/>
        </w:rPr>
        <w:t xml:space="preserve">SAMPLE </w:t>
      </w:r>
      <w:r w:rsidR="00D85B68" w:rsidRPr="00E7657B">
        <w:rPr>
          <w:rFonts w:ascii="Arial" w:hAnsi="Arial" w:cs="Arial"/>
          <w:b/>
          <w:sz w:val="36"/>
          <w:szCs w:val="36"/>
        </w:rPr>
        <w:t>LEASE ADDENDUM</w:t>
      </w:r>
      <w:r w:rsidR="00F26EF5" w:rsidRPr="00BF0135">
        <w:rPr>
          <w:rFonts w:ascii="Arial" w:hAnsi="Arial" w:cs="Arial"/>
          <w:b/>
          <w:sz w:val="32"/>
          <w:szCs w:val="32"/>
        </w:rPr>
        <w:br/>
      </w:r>
      <w:r w:rsidR="002402AA" w:rsidRPr="00E7657B">
        <w:rPr>
          <w:rFonts w:ascii="Arial" w:hAnsi="Arial" w:cs="Arial"/>
          <w:b/>
          <w:sz w:val="28"/>
          <w:szCs w:val="28"/>
        </w:rPr>
        <w:t>CHANGES TO EXISTING</w:t>
      </w:r>
      <w:r w:rsidR="00D85B68" w:rsidRPr="00E7657B">
        <w:rPr>
          <w:rFonts w:ascii="Arial" w:hAnsi="Arial" w:cs="Arial"/>
          <w:b/>
          <w:sz w:val="28"/>
          <w:szCs w:val="28"/>
        </w:rPr>
        <w:t xml:space="preserve"> LEASE </w:t>
      </w:r>
      <w:r w:rsidR="002402AA" w:rsidRPr="00E7657B">
        <w:rPr>
          <w:rFonts w:ascii="Arial" w:hAnsi="Arial" w:cs="Arial"/>
          <w:b/>
          <w:sz w:val="28"/>
          <w:szCs w:val="28"/>
        </w:rPr>
        <w:t>TERMS</w:t>
      </w:r>
    </w:p>
    <w:p w:rsidR="00E7657B" w:rsidRPr="00BF0135" w:rsidRDefault="00E7657B" w:rsidP="00E7657B">
      <w:pPr>
        <w:jc w:val="center"/>
        <w:rPr>
          <w:rFonts w:ascii="Arial" w:hAnsi="Arial" w:cs="Arial"/>
          <w:b/>
          <w:sz w:val="32"/>
          <w:szCs w:val="32"/>
        </w:rPr>
      </w:pPr>
    </w:p>
    <w:p w:rsidR="00F3149B" w:rsidRPr="00BF0135" w:rsidRDefault="00EB7660">
      <w:pPr>
        <w:rPr>
          <w:rFonts w:ascii="Arial" w:hAnsi="Arial" w:cs="Arial"/>
          <w:sz w:val="24"/>
          <w:szCs w:val="24"/>
        </w:rPr>
      </w:pPr>
      <w:r w:rsidRPr="00BF0135">
        <w:rPr>
          <w:rFonts w:ascii="Arial" w:hAnsi="Arial" w:cs="Arial"/>
          <w:sz w:val="24"/>
          <w:szCs w:val="24"/>
        </w:rPr>
        <w:t xml:space="preserve">This </w:t>
      </w:r>
      <w:r w:rsidR="00D4558B" w:rsidRPr="00BF0135">
        <w:rPr>
          <w:rFonts w:ascii="Arial" w:hAnsi="Arial" w:cs="Arial"/>
          <w:sz w:val="24"/>
          <w:szCs w:val="24"/>
        </w:rPr>
        <w:t xml:space="preserve">is an addendum </w:t>
      </w:r>
      <w:r w:rsidR="002402AA" w:rsidRPr="00BF0135">
        <w:rPr>
          <w:rFonts w:ascii="Arial" w:hAnsi="Arial" w:cs="Arial"/>
          <w:sz w:val="24"/>
          <w:szCs w:val="24"/>
        </w:rPr>
        <w:t>to</w:t>
      </w:r>
      <w:r w:rsidR="00D4558B" w:rsidRPr="00BF0135">
        <w:rPr>
          <w:rFonts w:ascii="Arial" w:hAnsi="Arial" w:cs="Arial"/>
          <w:sz w:val="24"/>
          <w:szCs w:val="24"/>
        </w:rPr>
        <w:t xml:space="preserve"> the original</w:t>
      </w:r>
      <w:r w:rsidRPr="00BF0135">
        <w:rPr>
          <w:rFonts w:ascii="Arial" w:hAnsi="Arial" w:cs="Arial"/>
          <w:sz w:val="24"/>
          <w:szCs w:val="24"/>
        </w:rPr>
        <w:t xml:space="preserve"> rental</w:t>
      </w:r>
      <w:r w:rsidR="00D4558B" w:rsidRPr="00BF0135">
        <w:rPr>
          <w:rFonts w:ascii="Arial" w:hAnsi="Arial" w:cs="Arial"/>
          <w:sz w:val="24"/>
          <w:szCs w:val="24"/>
        </w:rPr>
        <w:t xml:space="preserve"> </w:t>
      </w:r>
      <w:r w:rsidR="002402AA" w:rsidRPr="00BF0135">
        <w:rPr>
          <w:rFonts w:ascii="Arial" w:hAnsi="Arial" w:cs="Arial"/>
          <w:sz w:val="24"/>
          <w:szCs w:val="24"/>
        </w:rPr>
        <w:t>lease agreement</w:t>
      </w:r>
      <w:r w:rsidR="001B0AFA" w:rsidRPr="00BF0135">
        <w:rPr>
          <w:rFonts w:ascii="Arial" w:hAnsi="Arial" w:cs="Arial"/>
          <w:sz w:val="24"/>
          <w:szCs w:val="24"/>
        </w:rPr>
        <w:t xml:space="preserve"> (Lease)</w:t>
      </w:r>
      <w:r w:rsidR="00D4558B" w:rsidRPr="00BF0135">
        <w:rPr>
          <w:rFonts w:ascii="Arial" w:hAnsi="Arial" w:cs="Arial"/>
          <w:sz w:val="24"/>
          <w:szCs w:val="24"/>
        </w:rPr>
        <w:t xml:space="preserve"> </w:t>
      </w:r>
      <w:r w:rsidR="002402AA" w:rsidRPr="00BF0135">
        <w:rPr>
          <w:rFonts w:ascii="Arial" w:hAnsi="Arial" w:cs="Arial"/>
          <w:sz w:val="24"/>
          <w:szCs w:val="24"/>
        </w:rPr>
        <w:t>signed on</w:t>
      </w:r>
      <w:r w:rsidR="00D4558B" w:rsidRPr="00BF0135">
        <w:rPr>
          <w:rFonts w:ascii="Arial" w:hAnsi="Arial" w:cs="Arial"/>
          <w:sz w:val="24"/>
          <w:szCs w:val="24"/>
        </w:rPr>
        <w:t xml:space="preserve"> </w:t>
      </w:r>
      <w:r w:rsidR="00D4558B" w:rsidRPr="00BF0135">
        <w:rPr>
          <w:rFonts w:ascii="Arial" w:hAnsi="Arial" w:cs="Arial"/>
          <w:b/>
          <w:sz w:val="24"/>
          <w:szCs w:val="24"/>
        </w:rPr>
        <w:fldChar w:fldCharType="begin">
          <w:ffData>
            <w:name w:val="Text1"/>
            <w:enabled/>
            <w:calcOnExit w:val="0"/>
            <w:textInput>
              <w:default w:val="XX/XX/XXXX"/>
            </w:textInput>
          </w:ffData>
        </w:fldChar>
      </w:r>
      <w:r w:rsidR="00D4558B" w:rsidRPr="00BF0135">
        <w:rPr>
          <w:rFonts w:ascii="Arial" w:hAnsi="Arial" w:cs="Arial"/>
          <w:b/>
          <w:sz w:val="24"/>
          <w:szCs w:val="24"/>
        </w:rPr>
        <w:instrText xml:space="preserve"> FORMTEXT </w:instrText>
      </w:r>
      <w:r w:rsidR="00D4558B" w:rsidRPr="00BF0135">
        <w:rPr>
          <w:rFonts w:ascii="Arial" w:hAnsi="Arial" w:cs="Arial"/>
          <w:b/>
          <w:sz w:val="24"/>
          <w:szCs w:val="24"/>
        </w:rPr>
      </w:r>
      <w:r w:rsidR="00D4558B" w:rsidRPr="00BF0135">
        <w:rPr>
          <w:rFonts w:ascii="Arial" w:hAnsi="Arial" w:cs="Arial"/>
          <w:b/>
          <w:sz w:val="24"/>
          <w:szCs w:val="24"/>
        </w:rPr>
        <w:fldChar w:fldCharType="separate"/>
      </w:r>
      <w:r w:rsidR="00D4558B" w:rsidRPr="00BF0135">
        <w:rPr>
          <w:rFonts w:ascii="Arial" w:hAnsi="Arial" w:cs="Arial"/>
          <w:b/>
          <w:noProof/>
          <w:sz w:val="24"/>
          <w:szCs w:val="24"/>
        </w:rPr>
        <w:t>XX/XX/XXXX</w:t>
      </w:r>
      <w:r w:rsidR="00D4558B" w:rsidRPr="00BF0135">
        <w:rPr>
          <w:rFonts w:ascii="Arial" w:hAnsi="Arial" w:cs="Arial"/>
          <w:b/>
          <w:sz w:val="24"/>
          <w:szCs w:val="24"/>
        </w:rPr>
        <w:fldChar w:fldCharType="end"/>
      </w:r>
      <w:r w:rsidR="00D4558B" w:rsidRPr="00BF0135">
        <w:rPr>
          <w:rFonts w:ascii="Arial" w:hAnsi="Arial" w:cs="Arial"/>
          <w:sz w:val="24"/>
          <w:szCs w:val="24"/>
        </w:rPr>
        <w:t xml:space="preserve"> between </w:t>
      </w:r>
      <w:r w:rsidR="00D4558B" w:rsidRPr="00BF0135">
        <w:rPr>
          <w:rFonts w:ascii="Arial" w:hAnsi="Arial" w:cs="Arial"/>
          <w:b/>
          <w:sz w:val="24"/>
          <w:szCs w:val="24"/>
        </w:rPr>
        <w:fldChar w:fldCharType="begin">
          <w:ffData>
            <w:name w:val="Text2"/>
            <w:enabled/>
            <w:calcOnExit w:val="0"/>
            <w:textInput>
              <w:default w:val="(Program Participant)"/>
            </w:textInput>
          </w:ffData>
        </w:fldChar>
      </w:r>
      <w:bookmarkStart w:id="0" w:name="Text2"/>
      <w:r w:rsidR="00D4558B" w:rsidRPr="00BF0135">
        <w:rPr>
          <w:rFonts w:ascii="Arial" w:hAnsi="Arial" w:cs="Arial"/>
          <w:b/>
          <w:sz w:val="24"/>
          <w:szCs w:val="24"/>
        </w:rPr>
        <w:instrText xml:space="preserve"> FORMTEXT </w:instrText>
      </w:r>
      <w:r w:rsidR="00D4558B" w:rsidRPr="00BF0135">
        <w:rPr>
          <w:rFonts w:ascii="Arial" w:hAnsi="Arial" w:cs="Arial"/>
          <w:b/>
          <w:sz w:val="24"/>
          <w:szCs w:val="24"/>
        </w:rPr>
      </w:r>
      <w:r w:rsidR="00D4558B" w:rsidRPr="00BF0135">
        <w:rPr>
          <w:rFonts w:ascii="Arial" w:hAnsi="Arial" w:cs="Arial"/>
          <w:b/>
          <w:sz w:val="24"/>
          <w:szCs w:val="24"/>
        </w:rPr>
        <w:fldChar w:fldCharType="separate"/>
      </w:r>
      <w:r w:rsidR="00D4558B" w:rsidRPr="00BF0135">
        <w:rPr>
          <w:rFonts w:ascii="Arial" w:hAnsi="Arial" w:cs="Arial"/>
          <w:b/>
          <w:noProof/>
          <w:sz w:val="24"/>
          <w:szCs w:val="24"/>
        </w:rPr>
        <w:t>(Program Participant)</w:t>
      </w:r>
      <w:r w:rsidR="00D4558B" w:rsidRPr="00BF0135">
        <w:rPr>
          <w:rFonts w:ascii="Arial" w:hAnsi="Arial" w:cs="Arial"/>
          <w:b/>
          <w:sz w:val="24"/>
          <w:szCs w:val="24"/>
        </w:rPr>
        <w:fldChar w:fldCharType="end"/>
      </w:r>
      <w:bookmarkEnd w:id="0"/>
      <w:r w:rsidR="00D4558B" w:rsidRPr="00BF0135">
        <w:rPr>
          <w:rFonts w:ascii="Arial" w:hAnsi="Arial" w:cs="Arial"/>
          <w:sz w:val="24"/>
          <w:szCs w:val="24"/>
        </w:rPr>
        <w:t xml:space="preserve"> </w:t>
      </w:r>
      <w:r w:rsidR="001B0AFA" w:rsidRPr="00BF0135">
        <w:rPr>
          <w:rFonts w:ascii="Arial" w:hAnsi="Arial" w:cs="Arial"/>
          <w:sz w:val="24"/>
          <w:szCs w:val="24"/>
        </w:rPr>
        <w:t xml:space="preserve">(Tenant / Program Participant) </w:t>
      </w:r>
      <w:r w:rsidR="00D4558B" w:rsidRPr="00BF0135">
        <w:rPr>
          <w:rFonts w:ascii="Arial" w:hAnsi="Arial" w:cs="Arial"/>
          <w:sz w:val="24"/>
          <w:szCs w:val="24"/>
        </w:rPr>
        <w:t xml:space="preserve">and </w:t>
      </w:r>
      <w:r w:rsidR="00D4558B" w:rsidRPr="00BF0135">
        <w:rPr>
          <w:rFonts w:ascii="Arial" w:hAnsi="Arial" w:cs="Arial"/>
          <w:b/>
          <w:sz w:val="24"/>
          <w:szCs w:val="24"/>
        </w:rPr>
        <w:fldChar w:fldCharType="begin">
          <w:ffData>
            <w:name w:val=""/>
            <w:enabled/>
            <w:calcOnExit w:val="0"/>
            <w:textInput>
              <w:default w:val="(Landlord / Owner / Property Manager)"/>
            </w:textInput>
          </w:ffData>
        </w:fldChar>
      </w:r>
      <w:r w:rsidR="00D4558B" w:rsidRPr="00BF0135">
        <w:rPr>
          <w:rFonts w:ascii="Arial" w:hAnsi="Arial" w:cs="Arial"/>
          <w:b/>
          <w:sz w:val="24"/>
          <w:szCs w:val="24"/>
        </w:rPr>
        <w:instrText xml:space="preserve"> FORMTEXT </w:instrText>
      </w:r>
      <w:r w:rsidR="00D4558B" w:rsidRPr="00BF0135">
        <w:rPr>
          <w:rFonts w:ascii="Arial" w:hAnsi="Arial" w:cs="Arial"/>
          <w:b/>
          <w:sz w:val="24"/>
          <w:szCs w:val="24"/>
        </w:rPr>
      </w:r>
      <w:r w:rsidR="00D4558B" w:rsidRPr="00BF0135">
        <w:rPr>
          <w:rFonts w:ascii="Arial" w:hAnsi="Arial" w:cs="Arial"/>
          <w:b/>
          <w:sz w:val="24"/>
          <w:szCs w:val="24"/>
        </w:rPr>
        <w:fldChar w:fldCharType="separate"/>
      </w:r>
      <w:r w:rsidR="00D4558B" w:rsidRPr="00BF0135">
        <w:rPr>
          <w:rFonts w:ascii="Arial" w:hAnsi="Arial" w:cs="Arial"/>
          <w:b/>
          <w:noProof/>
          <w:sz w:val="24"/>
          <w:szCs w:val="24"/>
        </w:rPr>
        <w:t>(Landlord / Owner / Property Manager)</w:t>
      </w:r>
      <w:r w:rsidR="00D4558B" w:rsidRPr="00BF0135">
        <w:rPr>
          <w:rFonts w:ascii="Arial" w:hAnsi="Arial" w:cs="Arial"/>
          <w:b/>
          <w:sz w:val="24"/>
          <w:szCs w:val="24"/>
        </w:rPr>
        <w:fldChar w:fldCharType="end"/>
      </w:r>
      <w:r w:rsidR="00D4558B" w:rsidRPr="00BF0135">
        <w:rPr>
          <w:rFonts w:ascii="Arial" w:hAnsi="Arial" w:cs="Arial"/>
          <w:sz w:val="24"/>
          <w:szCs w:val="24"/>
        </w:rPr>
        <w:t xml:space="preserve"> </w:t>
      </w:r>
      <w:r w:rsidR="001B0AFA" w:rsidRPr="00BF0135">
        <w:rPr>
          <w:rFonts w:ascii="Arial" w:hAnsi="Arial" w:cs="Arial"/>
          <w:sz w:val="24"/>
          <w:szCs w:val="24"/>
        </w:rPr>
        <w:t xml:space="preserve">(Landlord) </w:t>
      </w:r>
      <w:r w:rsidR="00D4558B" w:rsidRPr="00BF0135">
        <w:rPr>
          <w:rFonts w:ascii="Arial" w:hAnsi="Arial" w:cs="Arial"/>
          <w:sz w:val="24"/>
          <w:szCs w:val="24"/>
        </w:rPr>
        <w:t xml:space="preserve">for the premises located at </w:t>
      </w:r>
      <w:r w:rsidR="00D4558B" w:rsidRPr="00BF0135">
        <w:rPr>
          <w:rFonts w:ascii="Arial" w:hAnsi="Arial" w:cs="Arial"/>
          <w:b/>
          <w:sz w:val="24"/>
          <w:szCs w:val="24"/>
        </w:rPr>
        <w:fldChar w:fldCharType="begin">
          <w:ffData>
            <w:name w:val="Text3"/>
            <w:enabled/>
            <w:calcOnExit w:val="0"/>
            <w:textInput>
              <w:default w:val="(Full Unit Address)"/>
            </w:textInput>
          </w:ffData>
        </w:fldChar>
      </w:r>
      <w:bookmarkStart w:id="1" w:name="Text3"/>
      <w:r w:rsidR="00D4558B" w:rsidRPr="00BF0135">
        <w:rPr>
          <w:rFonts w:ascii="Arial" w:hAnsi="Arial" w:cs="Arial"/>
          <w:b/>
          <w:sz w:val="24"/>
          <w:szCs w:val="24"/>
        </w:rPr>
        <w:instrText xml:space="preserve"> FORMTEXT </w:instrText>
      </w:r>
      <w:r w:rsidR="00D4558B" w:rsidRPr="00BF0135">
        <w:rPr>
          <w:rFonts w:ascii="Arial" w:hAnsi="Arial" w:cs="Arial"/>
          <w:b/>
          <w:sz w:val="24"/>
          <w:szCs w:val="24"/>
        </w:rPr>
      </w:r>
      <w:r w:rsidR="00D4558B" w:rsidRPr="00BF0135">
        <w:rPr>
          <w:rFonts w:ascii="Arial" w:hAnsi="Arial" w:cs="Arial"/>
          <w:b/>
          <w:sz w:val="24"/>
          <w:szCs w:val="24"/>
        </w:rPr>
        <w:fldChar w:fldCharType="separate"/>
      </w:r>
      <w:bookmarkStart w:id="2" w:name="_GoBack"/>
      <w:r w:rsidR="00D4558B" w:rsidRPr="00BF0135">
        <w:rPr>
          <w:rFonts w:ascii="Arial" w:hAnsi="Arial" w:cs="Arial"/>
          <w:b/>
          <w:noProof/>
          <w:sz w:val="24"/>
          <w:szCs w:val="24"/>
        </w:rPr>
        <w:t>(Full Unit Address)</w:t>
      </w:r>
      <w:bookmarkEnd w:id="2"/>
      <w:r w:rsidR="00D4558B" w:rsidRPr="00BF0135">
        <w:rPr>
          <w:rFonts w:ascii="Arial" w:hAnsi="Arial" w:cs="Arial"/>
          <w:b/>
          <w:sz w:val="24"/>
          <w:szCs w:val="24"/>
        </w:rPr>
        <w:fldChar w:fldCharType="end"/>
      </w:r>
      <w:bookmarkEnd w:id="1"/>
      <w:r w:rsidR="001B0AFA" w:rsidRPr="00BF0135">
        <w:rPr>
          <w:rFonts w:ascii="Arial" w:hAnsi="Arial" w:cs="Arial"/>
          <w:b/>
          <w:sz w:val="24"/>
          <w:szCs w:val="24"/>
        </w:rPr>
        <w:t xml:space="preserve"> </w:t>
      </w:r>
      <w:r w:rsidR="001B0AFA" w:rsidRPr="00BF0135">
        <w:rPr>
          <w:rFonts w:ascii="Arial" w:hAnsi="Arial" w:cs="Arial"/>
          <w:sz w:val="24"/>
          <w:szCs w:val="24"/>
        </w:rPr>
        <w:t>(Unit)</w:t>
      </w:r>
      <w:r w:rsidR="002E54DA" w:rsidRPr="00BF0135">
        <w:rPr>
          <w:rFonts w:ascii="Arial" w:hAnsi="Arial" w:cs="Arial"/>
          <w:sz w:val="24"/>
          <w:szCs w:val="24"/>
        </w:rPr>
        <w:t>.</w:t>
      </w:r>
    </w:p>
    <w:p w:rsidR="00F3149B" w:rsidRPr="00BF0135" w:rsidRDefault="00F3149B" w:rsidP="00F3149B">
      <w:pPr>
        <w:rPr>
          <w:rFonts w:ascii="Arial" w:hAnsi="Arial" w:cs="Arial"/>
          <w:sz w:val="24"/>
          <w:szCs w:val="24"/>
        </w:rPr>
      </w:pPr>
      <w:r w:rsidRPr="00BF0135">
        <w:rPr>
          <w:rFonts w:ascii="Arial" w:hAnsi="Arial" w:cs="Arial"/>
          <w:sz w:val="24"/>
          <w:szCs w:val="24"/>
        </w:rPr>
        <w:t>The lease for the above referenced unit is being amended to include the provisions of the Violence Against Women and Justice Department Reauthorization Act of 2005 (VAWA) and the provisions of the Continuum of Care (CoC) Program.  In case of any conflict between the provisions of this Addendum and other sections of the Lease, the provisions of this Addendum shall prevail.</w:t>
      </w:r>
    </w:p>
    <w:p w:rsidR="00F21DF1" w:rsidRPr="00BF0135" w:rsidRDefault="00F3149B">
      <w:pPr>
        <w:rPr>
          <w:rFonts w:ascii="Arial" w:hAnsi="Arial" w:cs="Arial"/>
          <w:sz w:val="24"/>
          <w:szCs w:val="24"/>
        </w:rPr>
      </w:pPr>
      <w:r w:rsidRPr="00BF0135">
        <w:rPr>
          <w:rFonts w:ascii="Arial" w:hAnsi="Arial" w:cs="Arial"/>
          <w:sz w:val="24"/>
          <w:szCs w:val="24"/>
        </w:rPr>
        <w:t xml:space="preserve">The effective date of this Addendum is </w:t>
      </w:r>
      <w:r w:rsidRPr="00BF0135">
        <w:rPr>
          <w:rFonts w:ascii="Arial" w:hAnsi="Arial" w:cs="Arial"/>
          <w:b/>
          <w:sz w:val="24"/>
          <w:szCs w:val="24"/>
        </w:rPr>
        <w:fldChar w:fldCharType="begin">
          <w:ffData>
            <w:name w:val="Text1"/>
            <w:enabled/>
            <w:calcOnExit w:val="0"/>
            <w:textInput>
              <w:default w:val="XX/XX/XXXX"/>
            </w:textInput>
          </w:ffData>
        </w:fldChar>
      </w:r>
      <w:r w:rsidRPr="00BF0135">
        <w:rPr>
          <w:rFonts w:ascii="Arial" w:hAnsi="Arial" w:cs="Arial"/>
          <w:b/>
          <w:sz w:val="24"/>
          <w:szCs w:val="24"/>
        </w:rPr>
        <w:instrText xml:space="preserve"> FORMTEXT </w:instrText>
      </w:r>
      <w:r w:rsidRPr="00BF0135">
        <w:rPr>
          <w:rFonts w:ascii="Arial" w:hAnsi="Arial" w:cs="Arial"/>
          <w:b/>
          <w:sz w:val="24"/>
          <w:szCs w:val="24"/>
        </w:rPr>
      </w:r>
      <w:r w:rsidRPr="00BF0135">
        <w:rPr>
          <w:rFonts w:ascii="Arial" w:hAnsi="Arial" w:cs="Arial"/>
          <w:b/>
          <w:sz w:val="24"/>
          <w:szCs w:val="24"/>
        </w:rPr>
        <w:fldChar w:fldCharType="separate"/>
      </w:r>
      <w:r w:rsidRPr="00BF0135">
        <w:rPr>
          <w:rFonts w:ascii="Arial" w:hAnsi="Arial" w:cs="Arial"/>
          <w:b/>
          <w:noProof/>
          <w:sz w:val="24"/>
          <w:szCs w:val="24"/>
        </w:rPr>
        <w:t>XX/XX/XXXX</w:t>
      </w:r>
      <w:r w:rsidRPr="00BF0135">
        <w:rPr>
          <w:rFonts w:ascii="Arial" w:hAnsi="Arial" w:cs="Arial"/>
          <w:b/>
          <w:sz w:val="24"/>
          <w:szCs w:val="24"/>
        </w:rPr>
        <w:fldChar w:fldCharType="end"/>
      </w:r>
      <w:r w:rsidRPr="00BF0135">
        <w:rPr>
          <w:rFonts w:ascii="Arial" w:hAnsi="Arial" w:cs="Arial"/>
          <w:sz w:val="24"/>
          <w:szCs w:val="24"/>
        </w:rPr>
        <w:t>.  This Addendum shall continue to be in effect until the Lease is terminated</w:t>
      </w:r>
      <w:r w:rsidR="00BF0135">
        <w:rPr>
          <w:rFonts w:ascii="Arial" w:hAnsi="Arial" w:cs="Arial"/>
          <w:sz w:val="24"/>
          <w:szCs w:val="24"/>
        </w:rPr>
        <w:t>.</w:t>
      </w:r>
    </w:p>
    <w:p w:rsidR="00F26EF5" w:rsidRPr="00BF0135" w:rsidRDefault="00F21DF1" w:rsidP="00567F64">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Arial" w:hAnsi="Arial" w:cs="Arial"/>
          <w:b/>
          <w:sz w:val="24"/>
          <w:szCs w:val="24"/>
        </w:rPr>
      </w:pPr>
      <w:r w:rsidRPr="00BF0135">
        <w:rPr>
          <w:rFonts w:ascii="Arial" w:hAnsi="Arial" w:cs="Arial"/>
          <w:b/>
          <w:sz w:val="24"/>
          <w:szCs w:val="24"/>
        </w:rPr>
        <w:t>CoC Program Interim Rule Requirements</w:t>
      </w:r>
    </w:p>
    <w:p w:rsidR="00133AF0" w:rsidRPr="00BF0135" w:rsidRDefault="00D85B68" w:rsidP="00F26EF5">
      <w:pPr>
        <w:pStyle w:val="ListParagraph"/>
        <w:numPr>
          <w:ilvl w:val="0"/>
          <w:numId w:val="3"/>
        </w:numPr>
        <w:rPr>
          <w:rFonts w:ascii="Arial" w:hAnsi="Arial" w:cs="Arial"/>
          <w:sz w:val="24"/>
          <w:szCs w:val="24"/>
        </w:rPr>
      </w:pPr>
      <w:r w:rsidRPr="00BF0135">
        <w:rPr>
          <w:rFonts w:ascii="Arial" w:hAnsi="Arial" w:cs="Arial"/>
          <w:sz w:val="24"/>
          <w:szCs w:val="24"/>
        </w:rPr>
        <w:t>Initial term of the</w:t>
      </w:r>
      <w:r w:rsidR="00621D8A" w:rsidRPr="00BF0135">
        <w:rPr>
          <w:rFonts w:ascii="Arial" w:hAnsi="Arial" w:cs="Arial"/>
          <w:sz w:val="24"/>
          <w:szCs w:val="24"/>
        </w:rPr>
        <w:t xml:space="preserve"> Lease</w:t>
      </w:r>
      <w:r w:rsidRPr="00BF0135">
        <w:rPr>
          <w:rFonts w:ascii="Arial" w:hAnsi="Arial" w:cs="Arial"/>
          <w:sz w:val="24"/>
          <w:szCs w:val="24"/>
        </w:rPr>
        <w:t xml:space="preserve"> must be for one year – starting on </w:t>
      </w:r>
      <w:r w:rsidRPr="00BF0135">
        <w:rPr>
          <w:rFonts w:ascii="Arial" w:hAnsi="Arial" w:cs="Arial"/>
          <w:sz w:val="24"/>
          <w:szCs w:val="24"/>
        </w:rPr>
        <w:fldChar w:fldCharType="begin">
          <w:ffData>
            <w:name w:val="Text1"/>
            <w:enabled/>
            <w:calcOnExit w:val="0"/>
            <w:textInput>
              <w:default w:val="XX/XX/XXXX"/>
            </w:textInput>
          </w:ffData>
        </w:fldChar>
      </w:r>
      <w:bookmarkStart w:id="3" w:name="Text1"/>
      <w:r w:rsidRPr="00BF0135">
        <w:rPr>
          <w:rFonts w:ascii="Arial" w:hAnsi="Arial" w:cs="Arial"/>
          <w:sz w:val="24"/>
          <w:szCs w:val="24"/>
        </w:rPr>
        <w:instrText xml:space="preserve"> FORMTEXT </w:instrText>
      </w:r>
      <w:r w:rsidRPr="00BF0135">
        <w:rPr>
          <w:rFonts w:ascii="Arial" w:hAnsi="Arial" w:cs="Arial"/>
          <w:sz w:val="24"/>
          <w:szCs w:val="24"/>
        </w:rPr>
      </w:r>
      <w:r w:rsidRPr="00BF0135">
        <w:rPr>
          <w:rFonts w:ascii="Arial" w:hAnsi="Arial" w:cs="Arial"/>
          <w:sz w:val="24"/>
          <w:szCs w:val="24"/>
        </w:rPr>
        <w:fldChar w:fldCharType="separate"/>
      </w:r>
      <w:r w:rsidRPr="00BF0135">
        <w:rPr>
          <w:rFonts w:ascii="Arial" w:hAnsi="Arial" w:cs="Arial"/>
          <w:noProof/>
          <w:sz w:val="24"/>
          <w:szCs w:val="24"/>
        </w:rPr>
        <w:t>XX/XX/XXXX</w:t>
      </w:r>
      <w:r w:rsidRPr="00BF0135">
        <w:rPr>
          <w:rFonts w:ascii="Arial" w:hAnsi="Arial" w:cs="Arial"/>
          <w:sz w:val="24"/>
          <w:szCs w:val="24"/>
        </w:rPr>
        <w:fldChar w:fldCharType="end"/>
      </w:r>
      <w:bookmarkEnd w:id="3"/>
      <w:r w:rsidRPr="00BF0135">
        <w:rPr>
          <w:rFonts w:ascii="Arial" w:hAnsi="Arial" w:cs="Arial"/>
          <w:sz w:val="24"/>
          <w:szCs w:val="24"/>
        </w:rPr>
        <w:t xml:space="preserve"> and </w:t>
      </w:r>
      <w:r w:rsidR="00F750FD" w:rsidRPr="00BF0135">
        <w:rPr>
          <w:rFonts w:ascii="Arial" w:hAnsi="Arial" w:cs="Arial"/>
          <w:sz w:val="24"/>
          <w:szCs w:val="24"/>
        </w:rPr>
        <w:t xml:space="preserve">ending on </w:t>
      </w:r>
      <w:r w:rsidRPr="00BF0135">
        <w:rPr>
          <w:rFonts w:ascii="Arial" w:hAnsi="Arial" w:cs="Arial"/>
          <w:sz w:val="24"/>
          <w:szCs w:val="24"/>
        </w:rPr>
        <w:fldChar w:fldCharType="begin">
          <w:ffData>
            <w:name w:val="Text1"/>
            <w:enabled/>
            <w:calcOnExit w:val="0"/>
            <w:textInput>
              <w:default w:val="XX/XX/XXXX"/>
            </w:textInput>
          </w:ffData>
        </w:fldChar>
      </w:r>
      <w:r w:rsidRPr="00BF0135">
        <w:rPr>
          <w:rFonts w:ascii="Arial" w:hAnsi="Arial" w:cs="Arial"/>
          <w:sz w:val="24"/>
          <w:szCs w:val="24"/>
        </w:rPr>
        <w:instrText xml:space="preserve"> FORMTEXT </w:instrText>
      </w:r>
      <w:r w:rsidRPr="00BF0135">
        <w:rPr>
          <w:rFonts w:ascii="Arial" w:hAnsi="Arial" w:cs="Arial"/>
          <w:sz w:val="24"/>
          <w:szCs w:val="24"/>
        </w:rPr>
      </w:r>
      <w:r w:rsidRPr="00BF0135">
        <w:rPr>
          <w:rFonts w:ascii="Arial" w:hAnsi="Arial" w:cs="Arial"/>
          <w:sz w:val="24"/>
          <w:szCs w:val="24"/>
        </w:rPr>
        <w:fldChar w:fldCharType="separate"/>
      </w:r>
      <w:r w:rsidRPr="00BF0135">
        <w:rPr>
          <w:rFonts w:ascii="Arial" w:hAnsi="Arial" w:cs="Arial"/>
          <w:noProof/>
          <w:sz w:val="24"/>
          <w:szCs w:val="24"/>
        </w:rPr>
        <w:t>XX/XX/XXXX</w:t>
      </w:r>
      <w:r w:rsidRPr="00BF0135">
        <w:rPr>
          <w:rFonts w:ascii="Arial" w:hAnsi="Arial" w:cs="Arial"/>
          <w:sz w:val="24"/>
          <w:szCs w:val="24"/>
        </w:rPr>
        <w:fldChar w:fldCharType="end"/>
      </w:r>
    </w:p>
    <w:p w:rsidR="00133AF0" w:rsidRPr="00BF0135" w:rsidRDefault="000E5CAC" w:rsidP="00F26EF5">
      <w:pPr>
        <w:pStyle w:val="ListParagraph"/>
        <w:numPr>
          <w:ilvl w:val="0"/>
          <w:numId w:val="3"/>
        </w:numPr>
        <w:rPr>
          <w:rFonts w:ascii="Arial" w:hAnsi="Arial" w:cs="Arial"/>
          <w:sz w:val="24"/>
          <w:szCs w:val="24"/>
        </w:rPr>
      </w:pPr>
      <w:r w:rsidRPr="00BF0135">
        <w:rPr>
          <w:rFonts w:ascii="Arial" w:hAnsi="Arial" w:cs="Arial"/>
          <w:sz w:val="24"/>
          <w:szCs w:val="24"/>
        </w:rPr>
        <w:t xml:space="preserve">The </w:t>
      </w:r>
      <w:r w:rsidR="00621D8A" w:rsidRPr="00BF0135">
        <w:rPr>
          <w:rFonts w:ascii="Arial" w:hAnsi="Arial" w:cs="Arial"/>
          <w:sz w:val="24"/>
          <w:szCs w:val="24"/>
        </w:rPr>
        <w:t>Lease</w:t>
      </w:r>
      <w:r w:rsidRPr="00BF0135">
        <w:rPr>
          <w:rFonts w:ascii="Arial" w:hAnsi="Arial" w:cs="Arial"/>
          <w:sz w:val="24"/>
          <w:szCs w:val="24"/>
        </w:rPr>
        <w:t xml:space="preserve"> effective on </w:t>
      </w:r>
      <w:r w:rsidRPr="00BF0135">
        <w:rPr>
          <w:rFonts w:ascii="Arial" w:hAnsi="Arial" w:cs="Arial"/>
          <w:sz w:val="24"/>
          <w:szCs w:val="24"/>
        </w:rPr>
        <w:fldChar w:fldCharType="begin">
          <w:ffData>
            <w:name w:val="Text1"/>
            <w:enabled/>
            <w:calcOnExit w:val="0"/>
            <w:textInput>
              <w:default w:val="XX/XX/XXXX"/>
            </w:textInput>
          </w:ffData>
        </w:fldChar>
      </w:r>
      <w:r w:rsidRPr="00BF0135">
        <w:rPr>
          <w:rFonts w:ascii="Arial" w:hAnsi="Arial" w:cs="Arial"/>
          <w:sz w:val="24"/>
          <w:szCs w:val="24"/>
        </w:rPr>
        <w:instrText xml:space="preserve"> FORMTEXT </w:instrText>
      </w:r>
      <w:r w:rsidRPr="00BF0135">
        <w:rPr>
          <w:rFonts w:ascii="Arial" w:hAnsi="Arial" w:cs="Arial"/>
          <w:sz w:val="24"/>
          <w:szCs w:val="24"/>
        </w:rPr>
      </w:r>
      <w:r w:rsidRPr="00BF0135">
        <w:rPr>
          <w:rFonts w:ascii="Arial" w:hAnsi="Arial" w:cs="Arial"/>
          <w:sz w:val="24"/>
          <w:szCs w:val="24"/>
        </w:rPr>
        <w:fldChar w:fldCharType="separate"/>
      </w:r>
      <w:r w:rsidRPr="00BF0135">
        <w:rPr>
          <w:rFonts w:ascii="Arial" w:hAnsi="Arial" w:cs="Arial"/>
          <w:noProof/>
          <w:sz w:val="24"/>
          <w:szCs w:val="24"/>
        </w:rPr>
        <w:t>XX/XX/XXXX</w:t>
      </w:r>
      <w:r w:rsidRPr="00BF0135">
        <w:rPr>
          <w:rFonts w:ascii="Arial" w:hAnsi="Arial" w:cs="Arial"/>
          <w:sz w:val="24"/>
          <w:szCs w:val="24"/>
        </w:rPr>
        <w:fldChar w:fldCharType="end"/>
      </w:r>
      <w:r w:rsidRPr="00BF0135">
        <w:rPr>
          <w:rFonts w:ascii="Arial" w:hAnsi="Arial" w:cs="Arial"/>
          <w:sz w:val="24"/>
          <w:szCs w:val="24"/>
        </w:rPr>
        <w:t xml:space="preserve"> will au</w:t>
      </w:r>
      <w:r w:rsidR="00E7657B">
        <w:rPr>
          <w:rFonts w:ascii="Arial" w:hAnsi="Arial" w:cs="Arial"/>
          <w:sz w:val="24"/>
          <w:szCs w:val="24"/>
        </w:rPr>
        <w:t xml:space="preserve">tomatically renew </w:t>
      </w:r>
      <w:r w:rsidRPr="00BF0135">
        <w:rPr>
          <w:rFonts w:ascii="Arial" w:hAnsi="Arial" w:cs="Arial"/>
          <w:sz w:val="24"/>
          <w:szCs w:val="24"/>
        </w:rPr>
        <w:t>to month-to-month</w:t>
      </w:r>
    </w:p>
    <w:p w:rsidR="00F21DF1" w:rsidRPr="00BF0135" w:rsidRDefault="00F750FD" w:rsidP="00F21DF1">
      <w:pPr>
        <w:pStyle w:val="ListParagraph"/>
        <w:numPr>
          <w:ilvl w:val="0"/>
          <w:numId w:val="3"/>
        </w:numPr>
        <w:rPr>
          <w:rFonts w:ascii="Arial" w:hAnsi="Arial" w:cs="Arial"/>
          <w:sz w:val="24"/>
          <w:szCs w:val="24"/>
        </w:rPr>
      </w:pPr>
      <w:r w:rsidRPr="00BF0135">
        <w:rPr>
          <w:rFonts w:ascii="Arial" w:hAnsi="Arial" w:cs="Arial"/>
          <w:sz w:val="24"/>
          <w:szCs w:val="24"/>
        </w:rPr>
        <w:t xml:space="preserve">The </w:t>
      </w:r>
      <w:r w:rsidR="00F3149B" w:rsidRPr="00BF0135">
        <w:rPr>
          <w:rFonts w:ascii="Arial" w:hAnsi="Arial" w:cs="Arial"/>
          <w:sz w:val="24"/>
          <w:szCs w:val="24"/>
        </w:rPr>
        <w:t>Lease</w:t>
      </w:r>
      <w:r w:rsidRPr="00BF0135">
        <w:rPr>
          <w:rFonts w:ascii="Arial" w:hAnsi="Arial" w:cs="Arial"/>
          <w:sz w:val="24"/>
          <w:szCs w:val="24"/>
        </w:rPr>
        <w:t xml:space="preserve"> c</w:t>
      </w:r>
      <w:r w:rsidR="00133AF0" w:rsidRPr="00BF0135">
        <w:rPr>
          <w:rFonts w:ascii="Arial" w:hAnsi="Arial" w:cs="Arial"/>
          <w:sz w:val="24"/>
          <w:szCs w:val="24"/>
        </w:rPr>
        <w:t>an only be terminated for cause</w:t>
      </w:r>
    </w:p>
    <w:p w:rsidR="001B0AFA" w:rsidRPr="00BF0135" w:rsidRDefault="00F3149B" w:rsidP="00567F64">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Arial" w:hAnsi="Arial" w:cs="Arial"/>
          <w:sz w:val="24"/>
          <w:szCs w:val="24"/>
        </w:rPr>
      </w:pPr>
      <w:r w:rsidRPr="00BF0135">
        <w:rPr>
          <w:rFonts w:ascii="Arial" w:hAnsi="Arial" w:cs="Arial"/>
          <w:b/>
          <w:bCs/>
          <w:sz w:val="24"/>
          <w:szCs w:val="24"/>
        </w:rPr>
        <w:t>VAWA Requirements</w:t>
      </w:r>
    </w:p>
    <w:p w:rsidR="000A33D8" w:rsidRPr="00BF0135" w:rsidRDefault="000A33D8" w:rsidP="000A33D8">
      <w:pPr>
        <w:pStyle w:val="ListParagraph"/>
        <w:numPr>
          <w:ilvl w:val="0"/>
          <w:numId w:val="4"/>
        </w:numPr>
        <w:tabs>
          <w:tab w:val="left" w:pos="-1440"/>
          <w:tab w:val="left" w:pos="-720"/>
          <w:tab w:val="left" w:pos="0"/>
          <w:tab w:val="left" w:pos="360"/>
          <w:tab w:val="left" w:pos="1440"/>
          <w:tab w:val="left" w:pos="1800"/>
        </w:tabs>
        <w:suppressAutoHyphens/>
        <w:spacing w:after="0" w:line="240" w:lineRule="auto"/>
        <w:ind w:right="720"/>
        <w:rPr>
          <w:rFonts w:ascii="Arial" w:hAnsi="Arial" w:cs="Arial"/>
          <w:bCs/>
          <w:sz w:val="24"/>
          <w:szCs w:val="24"/>
        </w:rPr>
      </w:pPr>
      <w:r w:rsidRPr="00BF0135">
        <w:rPr>
          <w:rFonts w:ascii="Arial" w:hAnsi="Arial" w:cs="Arial"/>
          <w:bCs/>
          <w:sz w:val="24"/>
          <w:szCs w:val="24"/>
        </w:rPr>
        <w:t>The Landlord will comply with 24 CFR part 5, subpart L</w:t>
      </w:r>
    </w:p>
    <w:p w:rsidR="000A33D8" w:rsidRPr="00BF0135" w:rsidRDefault="000A33D8" w:rsidP="000A33D8">
      <w:pPr>
        <w:pStyle w:val="ListParagraph"/>
        <w:numPr>
          <w:ilvl w:val="0"/>
          <w:numId w:val="4"/>
        </w:numPr>
        <w:tabs>
          <w:tab w:val="left" w:pos="-1440"/>
          <w:tab w:val="left" w:pos="-720"/>
          <w:tab w:val="left" w:pos="0"/>
          <w:tab w:val="left" w:pos="360"/>
          <w:tab w:val="left" w:pos="1440"/>
          <w:tab w:val="left" w:pos="1800"/>
        </w:tabs>
        <w:suppressAutoHyphens/>
        <w:spacing w:after="0" w:line="240" w:lineRule="auto"/>
        <w:ind w:right="720"/>
        <w:rPr>
          <w:rFonts w:ascii="Arial" w:hAnsi="Arial" w:cs="Arial"/>
          <w:bCs/>
          <w:sz w:val="24"/>
          <w:szCs w:val="24"/>
        </w:rPr>
      </w:pPr>
      <w:r w:rsidRPr="00BF0135">
        <w:rPr>
          <w:rFonts w:ascii="Arial" w:hAnsi="Arial" w:cs="Arial"/>
          <w:bCs/>
          <w:sz w:val="24"/>
          <w:szCs w:val="24"/>
        </w:rPr>
        <w:t>Per 24 CFR 5.2005(b) &amp; (c):</w:t>
      </w:r>
    </w:p>
    <w:p w:rsidR="000A33D8" w:rsidRPr="00BF0135" w:rsidRDefault="000A33D8" w:rsidP="000A33D8">
      <w:pPr>
        <w:pStyle w:val="ListParagraph"/>
        <w:numPr>
          <w:ilvl w:val="1"/>
          <w:numId w:val="4"/>
        </w:numPr>
        <w:tabs>
          <w:tab w:val="left" w:pos="-1440"/>
          <w:tab w:val="left" w:pos="-720"/>
          <w:tab w:val="left" w:pos="0"/>
          <w:tab w:val="left" w:pos="360"/>
          <w:tab w:val="left" w:pos="1440"/>
          <w:tab w:val="left" w:pos="1800"/>
        </w:tabs>
        <w:suppressAutoHyphens/>
        <w:spacing w:after="0" w:line="240" w:lineRule="auto"/>
        <w:ind w:right="720"/>
        <w:rPr>
          <w:rFonts w:ascii="Arial" w:hAnsi="Arial" w:cs="Arial"/>
          <w:bCs/>
          <w:sz w:val="24"/>
          <w:szCs w:val="24"/>
        </w:rPr>
      </w:pPr>
      <w:r w:rsidRPr="00BF0135">
        <w:rPr>
          <w:rFonts w:ascii="Arial" w:hAnsi="Arial" w:cs="Arial"/>
          <w:bCs/>
          <w:sz w:val="24"/>
          <w:szCs w:val="24"/>
        </w:rPr>
        <w:t>The tenant cannot be evicted from housing due to their status as a survivor of domestic violence or due to criminal activity directly related to domestic violence, dating violence, sexual assault, or stalking acts threatened or committed against them in the home; and</w:t>
      </w:r>
    </w:p>
    <w:p w:rsidR="00F26EF5" w:rsidRPr="00BF0135" w:rsidRDefault="000A33D8" w:rsidP="00D672F9">
      <w:pPr>
        <w:pStyle w:val="ListParagraph"/>
        <w:numPr>
          <w:ilvl w:val="1"/>
          <w:numId w:val="4"/>
        </w:numPr>
        <w:tabs>
          <w:tab w:val="left" w:pos="-1440"/>
          <w:tab w:val="left" w:pos="-720"/>
          <w:tab w:val="left" w:pos="0"/>
          <w:tab w:val="left" w:pos="360"/>
          <w:tab w:val="left" w:pos="1440"/>
          <w:tab w:val="left" w:pos="1800"/>
        </w:tabs>
        <w:suppressAutoHyphens/>
        <w:spacing w:after="0" w:line="240" w:lineRule="auto"/>
        <w:ind w:right="720"/>
        <w:rPr>
          <w:rFonts w:ascii="Arial" w:hAnsi="Arial" w:cs="Arial"/>
          <w:bCs/>
          <w:sz w:val="24"/>
          <w:szCs w:val="24"/>
        </w:rPr>
      </w:pPr>
      <w:r w:rsidRPr="00BF0135">
        <w:rPr>
          <w:rFonts w:ascii="Arial" w:hAnsi="Arial" w:cs="Arial"/>
          <w:bCs/>
          <w:sz w:val="24"/>
          <w:szCs w:val="24"/>
        </w:rPr>
        <w:t>An incident of threatened or actual domestic violence, dating violence, sexual assault, or stalking against the tenant cannot be grounds for claiming the tenant has engaged in a “repeated and serious violation of a lease” or as good cause for terminating their tenancy.</w:t>
      </w:r>
    </w:p>
    <w:p w:rsidR="00F26EF5" w:rsidRPr="00BF0135" w:rsidRDefault="00F26EF5">
      <w:pPr>
        <w:rPr>
          <w:rFonts w:ascii="Arial" w:hAnsi="Arial" w:cs="Arial"/>
          <w:sz w:val="24"/>
          <w:szCs w:val="24"/>
        </w:rPr>
      </w:pPr>
    </w:p>
    <w:p w:rsidR="00D672F9" w:rsidRPr="00BF0135" w:rsidRDefault="00C71EF9">
      <w:pPr>
        <w:rPr>
          <w:rFonts w:ascii="Arial" w:hAnsi="Arial" w:cs="Arial"/>
          <w:sz w:val="24"/>
          <w:szCs w:val="24"/>
        </w:rPr>
      </w:pPr>
      <w:r w:rsidRPr="00BF0135">
        <w:rPr>
          <w:rFonts w:ascii="Arial" w:hAnsi="Arial" w:cs="Arial"/>
          <w:sz w:val="24"/>
          <w:szCs w:val="24"/>
        </w:rPr>
        <w:t>Except for the above changes, all other terms of your rental lease agreement shall remain in full force and effect.  By signing below, the</w:t>
      </w:r>
      <w:r w:rsidR="00EF26C8" w:rsidRPr="00BF0135">
        <w:rPr>
          <w:rFonts w:ascii="Arial" w:hAnsi="Arial" w:cs="Arial"/>
          <w:sz w:val="24"/>
          <w:szCs w:val="24"/>
        </w:rPr>
        <w:t xml:space="preserve"> under</w:t>
      </w:r>
      <w:r w:rsidRPr="00BF0135">
        <w:rPr>
          <w:rFonts w:ascii="Arial" w:hAnsi="Arial" w:cs="Arial"/>
          <w:sz w:val="24"/>
          <w:szCs w:val="24"/>
        </w:rPr>
        <w:t xml:space="preserve">signed agree and acknowledge </w:t>
      </w:r>
      <w:r w:rsidR="00EF26C8" w:rsidRPr="00BF0135">
        <w:rPr>
          <w:rFonts w:ascii="Arial" w:hAnsi="Arial" w:cs="Arial"/>
          <w:sz w:val="24"/>
          <w:szCs w:val="24"/>
        </w:rPr>
        <w:t>the changes</w:t>
      </w:r>
      <w:r w:rsidRPr="00BF0135">
        <w:rPr>
          <w:rFonts w:ascii="Arial" w:hAnsi="Arial" w:cs="Arial"/>
          <w:sz w:val="24"/>
          <w:szCs w:val="24"/>
        </w:rPr>
        <w:t xml:space="preserve"> outlined</w:t>
      </w:r>
      <w:r w:rsidR="00EF26C8" w:rsidRPr="00BF0135">
        <w:rPr>
          <w:rFonts w:ascii="Arial" w:hAnsi="Arial" w:cs="Arial"/>
          <w:sz w:val="24"/>
          <w:szCs w:val="24"/>
        </w:rPr>
        <w:t xml:space="preserve"> above</w:t>
      </w:r>
      <w:r w:rsidRPr="00BF0135">
        <w:rPr>
          <w:rFonts w:ascii="Arial" w:hAnsi="Arial" w:cs="Arial"/>
          <w:sz w:val="24"/>
          <w:szCs w:val="24"/>
        </w:rPr>
        <w:t>.</w:t>
      </w:r>
    </w:p>
    <w:p w:rsidR="00C71EF9" w:rsidRPr="00BF0135" w:rsidRDefault="003612DF">
      <w:pPr>
        <w:rPr>
          <w:rFonts w:ascii="Arial" w:hAnsi="Arial" w:cs="Arial"/>
          <w:sz w:val="24"/>
          <w:szCs w:val="24"/>
          <w:u w:val="single"/>
        </w:rPr>
      </w:pPr>
      <w:r w:rsidRPr="00BF0135">
        <w:rPr>
          <w:rFonts w:ascii="Arial" w:hAnsi="Arial" w:cs="Arial"/>
          <w:sz w:val="24"/>
          <w:szCs w:val="24"/>
        </w:rPr>
        <w:fldChar w:fldCharType="begin">
          <w:ffData>
            <w:name w:val="Text5"/>
            <w:enabled/>
            <w:calcOnExit w:val="0"/>
            <w:textInput/>
          </w:ffData>
        </w:fldChar>
      </w:r>
      <w:r w:rsidRPr="00BF0135">
        <w:rPr>
          <w:rFonts w:ascii="Arial" w:hAnsi="Arial" w:cs="Arial"/>
          <w:sz w:val="24"/>
          <w:szCs w:val="24"/>
        </w:rPr>
        <w:instrText xml:space="preserve"> FORMTEXT </w:instrText>
      </w:r>
      <w:r w:rsidRPr="00BF0135">
        <w:rPr>
          <w:rFonts w:ascii="Arial" w:hAnsi="Arial" w:cs="Arial"/>
          <w:sz w:val="24"/>
          <w:szCs w:val="24"/>
        </w:rPr>
      </w:r>
      <w:r w:rsidRPr="00BF0135">
        <w:rPr>
          <w:rFonts w:ascii="Arial" w:hAnsi="Arial" w:cs="Arial"/>
          <w:sz w:val="24"/>
          <w:szCs w:val="24"/>
        </w:rPr>
        <w:fldChar w:fldCharType="separate"/>
      </w:r>
      <w:r w:rsidRPr="00BF0135">
        <w:rPr>
          <w:rFonts w:ascii="Arial" w:hAnsi="Arial" w:cs="Arial"/>
          <w:noProof/>
          <w:sz w:val="24"/>
          <w:szCs w:val="24"/>
        </w:rPr>
        <w:t> </w:t>
      </w:r>
      <w:r w:rsidRPr="00BF0135">
        <w:rPr>
          <w:rFonts w:ascii="Arial" w:hAnsi="Arial" w:cs="Arial"/>
          <w:noProof/>
          <w:sz w:val="24"/>
          <w:szCs w:val="24"/>
        </w:rPr>
        <w:t> </w:t>
      </w:r>
      <w:r w:rsidRPr="00BF0135">
        <w:rPr>
          <w:rFonts w:ascii="Arial" w:hAnsi="Arial" w:cs="Arial"/>
          <w:noProof/>
          <w:sz w:val="24"/>
          <w:szCs w:val="24"/>
        </w:rPr>
        <w:t> </w:t>
      </w:r>
      <w:r w:rsidRPr="00BF0135">
        <w:rPr>
          <w:rFonts w:ascii="Arial" w:hAnsi="Arial" w:cs="Arial"/>
          <w:noProof/>
          <w:sz w:val="24"/>
          <w:szCs w:val="24"/>
        </w:rPr>
        <w:t> </w:t>
      </w:r>
      <w:r w:rsidRPr="00BF0135">
        <w:rPr>
          <w:rFonts w:ascii="Arial" w:hAnsi="Arial" w:cs="Arial"/>
          <w:noProof/>
          <w:sz w:val="24"/>
          <w:szCs w:val="24"/>
        </w:rPr>
        <w:t> </w:t>
      </w:r>
      <w:r w:rsidRPr="00BF0135">
        <w:rPr>
          <w:rFonts w:ascii="Arial" w:hAnsi="Arial" w:cs="Arial"/>
          <w:sz w:val="24"/>
          <w:szCs w:val="24"/>
        </w:rPr>
        <w:fldChar w:fldCharType="end"/>
      </w:r>
      <w:r w:rsidR="00C71EF9" w:rsidRPr="00BF0135">
        <w:rPr>
          <w:rFonts w:ascii="Arial" w:hAnsi="Arial" w:cs="Arial"/>
          <w:sz w:val="24"/>
          <w:szCs w:val="24"/>
        </w:rPr>
        <w:tab/>
      </w:r>
      <w:r w:rsidRPr="00BF0135">
        <w:rPr>
          <w:rFonts w:ascii="Arial" w:hAnsi="Arial" w:cs="Arial"/>
          <w:sz w:val="24"/>
          <w:szCs w:val="24"/>
          <w:u w:val="single"/>
        </w:rPr>
        <w:br/>
      </w:r>
      <w:r w:rsidR="00C71EF9" w:rsidRPr="00BF0135">
        <w:rPr>
          <w:rFonts w:ascii="Arial" w:hAnsi="Arial" w:cs="Arial"/>
          <w:sz w:val="24"/>
          <w:szCs w:val="24"/>
          <w:u w:val="single"/>
        </w:rPr>
        <w:tab/>
      </w:r>
      <w:r w:rsidR="00C71EF9" w:rsidRPr="00BF0135">
        <w:rPr>
          <w:rFonts w:ascii="Arial" w:hAnsi="Arial" w:cs="Arial"/>
          <w:sz w:val="24"/>
          <w:szCs w:val="24"/>
          <w:u w:val="single"/>
        </w:rPr>
        <w:tab/>
      </w:r>
      <w:r w:rsidR="00C71EF9" w:rsidRPr="00BF0135">
        <w:rPr>
          <w:rFonts w:ascii="Arial" w:hAnsi="Arial" w:cs="Arial"/>
          <w:sz w:val="24"/>
          <w:szCs w:val="24"/>
          <w:u w:val="single"/>
        </w:rPr>
        <w:tab/>
      </w:r>
      <w:r w:rsidR="00C71EF9" w:rsidRPr="00BF0135">
        <w:rPr>
          <w:rFonts w:ascii="Arial" w:hAnsi="Arial" w:cs="Arial"/>
          <w:sz w:val="24"/>
          <w:szCs w:val="24"/>
          <w:u w:val="single"/>
        </w:rPr>
        <w:tab/>
      </w:r>
      <w:r w:rsidR="00C71EF9" w:rsidRPr="00BF0135">
        <w:rPr>
          <w:rFonts w:ascii="Arial" w:hAnsi="Arial" w:cs="Arial"/>
          <w:sz w:val="24"/>
          <w:szCs w:val="24"/>
          <w:u w:val="single"/>
        </w:rPr>
        <w:tab/>
      </w:r>
      <w:r w:rsidR="00C71EF9" w:rsidRPr="00BF0135">
        <w:rPr>
          <w:rFonts w:ascii="Arial" w:hAnsi="Arial" w:cs="Arial"/>
          <w:sz w:val="24"/>
          <w:szCs w:val="24"/>
          <w:u w:val="single"/>
        </w:rPr>
        <w:tab/>
      </w:r>
      <w:r w:rsidR="00C71EF9" w:rsidRPr="00BF0135">
        <w:rPr>
          <w:rFonts w:ascii="Arial" w:hAnsi="Arial" w:cs="Arial"/>
          <w:sz w:val="24"/>
          <w:szCs w:val="24"/>
          <w:u w:val="single"/>
        </w:rPr>
        <w:tab/>
      </w:r>
      <w:r w:rsidR="00C71EF9" w:rsidRPr="00BF0135">
        <w:rPr>
          <w:rFonts w:ascii="Arial" w:hAnsi="Arial" w:cs="Arial"/>
          <w:sz w:val="24"/>
          <w:szCs w:val="24"/>
          <w:u w:val="single"/>
        </w:rPr>
        <w:tab/>
      </w:r>
      <w:r w:rsidR="00A8395E" w:rsidRPr="00BF0135">
        <w:rPr>
          <w:rFonts w:ascii="Arial" w:hAnsi="Arial" w:cs="Arial"/>
          <w:sz w:val="24"/>
          <w:szCs w:val="24"/>
          <w:u w:val="single"/>
        </w:rPr>
        <w:tab/>
      </w:r>
      <w:r w:rsidRPr="00BF0135">
        <w:rPr>
          <w:rFonts w:ascii="Arial" w:hAnsi="Arial" w:cs="Arial"/>
          <w:sz w:val="24"/>
          <w:szCs w:val="24"/>
          <w:u w:val="single"/>
        </w:rPr>
        <w:tab/>
      </w:r>
      <w:r w:rsidR="00FF462C" w:rsidRPr="00BF0135">
        <w:rPr>
          <w:rFonts w:ascii="Arial" w:hAnsi="Arial" w:cs="Arial"/>
          <w:sz w:val="24"/>
          <w:szCs w:val="24"/>
          <w:u w:val="single"/>
        </w:rPr>
        <w:tab/>
      </w:r>
      <w:r w:rsidR="00C71EF9" w:rsidRPr="00BF0135">
        <w:rPr>
          <w:rFonts w:ascii="Arial" w:hAnsi="Arial" w:cs="Arial"/>
          <w:sz w:val="24"/>
          <w:szCs w:val="24"/>
          <w:u w:val="single"/>
        </w:rPr>
        <w:br/>
      </w:r>
      <w:r w:rsidR="00502C3E" w:rsidRPr="00BF0135">
        <w:rPr>
          <w:rFonts w:ascii="Arial" w:hAnsi="Arial" w:cs="Arial"/>
          <w:sz w:val="24"/>
          <w:szCs w:val="24"/>
        </w:rPr>
        <w:t xml:space="preserve">Tenant / </w:t>
      </w:r>
      <w:r w:rsidR="00C71EF9" w:rsidRPr="00BF0135">
        <w:rPr>
          <w:rFonts w:ascii="Arial" w:hAnsi="Arial" w:cs="Arial"/>
          <w:sz w:val="24"/>
          <w:szCs w:val="24"/>
        </w:rPr>
        <w:t>Program Participant Name</w:t>
      </w:r>
      <w:r w:rsidR="00C71EF9" w:rsidRPr="00BF0135">
        <w:rPr>
          <w:rFonts w:ascii="Arial" w:hAnsi="Arial" w:cs="Arial"/>
          <w:sz w:val="24"/>
          <w:szCs w:val="24"/>
        </w:rPr>
        <w:tab/>
      </w:r>
      <w:r w:rsidR="00C71EF9" w:rsidRPr="00BF0135">
        <w:rPr>
          <w:rFonts w:ascii="Arial" w:hAnsi="Arial" w:cs="Arial"/>
          <w:sz w:val="24"/>
          <w:szCs w:val="24"/>
        </w:rPr>
        <w:tab/>
        <w:t>Signature</w:t>
      </w:r>
      <w:r w:rsidR="00C71EF9" w:rsidRPr="00BF0135">
        <w:rPr>
          <w:rFonts w:ascii="Arial" w:hAnsi="Arial" w:cs="Arial"/>
          <w:sz w:val="24"/>
          <w:szCs w:val="24"/>
        </w:rPr>
        <w:tab/>
      </w:r>
      <w:r w:rsidR="00C71EF9" w:rsidRPr="00BF0135">
        <w:rPr>
          <w:rFonts w:ascii="Arial" w:hAnsi="Arial" w:cs="Arial"/>
          <w:sz w:val="24"/>
          <w:szCs w:val="24"/>
        </w:rPr>
        <w:tab/>
        <w:t>Date</w:t>
      </w:r>
      <w:r w:rsidR="00C71EF9" w:rsidRPr="00BF0135">
        <w:rPr>
          <w:rFonts w:ascii="Arial" w:hAnsi="Arial" w:cs="Arial"/>
          <w:sz w:val="24"/>
          <w:szCs w:val="24"/>
        </w:rPr>
        <w:tab/>
      </w:r>
      <w:r w:rsidR="00C71EF9" w:rsidRPr="00BF0135">
        <w:rPr>
          <w:rFonts w:ascii="Arial" w:hAnsi="Arial" w:cs="Arial"/>
          <w:sz w:val="24"/>
          <w:szCs w:val="24"/>
        </w:rPr>
        <w:tab/>
      </w:r>
      <w:r w:rsidR="00C71EF9" w:rsidRPr="00BF0135">
        <w:rPr>
          <w:rFonts w:ascii="Arial" w:hAnsi="Arial" w:cs="Arial"/>
          <w:sz w:val="24"/>
          <w:szCs w:val="24"/>
        </w:rPr>
        <w:tab/>
      </w:r>
    </w:p>
    <w:p w:rsidR="00EF26C8" w:rsidRPr="00BF0135" w:rsidRDefault="00A8395E">
      <w:pPr>
        <w:rPr>
          <w:rFonts w:ascii="Arial" w:hAnsi="Arial" w:cs="Arial"/>
          <w:sz w:val="24"/>
          <w:szCs w:val="24"/>
          <w:u w:val="single"/>
        </w:rPr>
      </w:pPr>
      <w:r w:rsidRPr="00BF0135">
        <w:rPr>
          <w:rFonts w:ascii="Arial" w:hAnsi="Arial" w:cs="Arial"/>
          <w:sz w:val="24"/>
          <w:szCs w:val="24"/>
        </w:rPr>
        <w:fldChar w:fldCharType="begin">
          <w:ffData>
            <w:name w:val="Text5"/>
            <w:enabled/>
            <w:calcOnExit w:val="0"/>
            <w:textInput/>
          </w:ffData>
        </w:fldChar>
      </w:r>
      <w:bookmarkStart w:id="4" w:name="Text5"/>
      <w:r w:rsidRPr="00BF0135">
        <w:rPr>
          <w:rFonts w:ascii="Arial" w:hAnsi="Arial" w:cs="Arial"/>
          <w:sz w:val="24"/>
          <w:szCs w:val="24"/>
        </w:rPr>
        <w:instrText xml:space="preserve"> FORMTEXT </w:instrText>
      </w:r>
      <w:r w:rsidRPr="00BF0135">
        <w:rPr>
          <w:rFonts w:ascii="Arial" w:hAnsi="Arial" w:cs="Arial"/>
          <w:sz w:val="24"/>
          <w:szCs w:val="24"/>
        </w:rPr>
      </w:r>
      <w:r w:rsidRPr="00BF0135">
        <w:rPr>
          <w:rFonts w:ascii="Arial" w:hAnsi="Arial" w:cs="Arial"/>
          <w:sz w:val="24"/>
          <w:szCs w:val="24"/>
        </w:rPr>
        <w:fldChar w:fldCharType="separate"/>
      </w:r>
      <w:r w:rsidRPr="00BF0135">
        <w:rPr>
          <w:rFonts w:ascii="Arial" w:hAnsi="Arial" w:cs="Arial"/>
          <w:noProof/>
          <w:sz w:val="24"/>
          <w:szCs w:val="24"/>
        </w:rPr>
        <w:t> </w:t>
      </w:r>
      <w:r w:rsidRPr="00BF0135">
        <w:rPr>
          <w:rFonts w:ascii="Arial" w:hAnsi="Arial" w:cs="Arial"/>
          <w:noProof/>
          <w:sz w:val="24"/>
          <w:szCs w:val="24"/>
        </w:rPr>
        <w:t> </w:t>
      </w:r>
      <w:r w:rsidRPr="00BF0135">
        <w:rPr>
          <w:rFonts w:ascii="Arial" w:hAnsi="Arial" w:cs="Arial"/>
          <w:noProof/>
          <w:sz w:val="24"/>
          <w:szCs w:val="24"/>
        </w:rPr>
        <w:t> </w:t>
      </w:r>
      <w:r w:rsidRPr="00BF0135">
        <w:rPr>
          <w:rFonts w:ascii="Arial" w:hAnsi="Arial" w:cs="Arial"/>
          <w:noProof/>
          <w:sz w:val="24"/>
          <w:szCs w:val="24"/>
        </w:rPr>
        <w:t> </w:t>
      </w:r>
      <w:r w:rsidRPr="00BF0135">
        <w:rPr>
          <w:rFonts w:ascii="Arial" w:hAnsi="Arial" w:cs="Arial"/>
          <w:noProof/>
          <w:sz w:val="24"/>
          <w:szCs w:val="24"/>
        </w:rPr>
        <w:t> </w:t>
      </w:r>
      <w:r w:rsidRPr="00BF0135">
        <w:rPr>
          <w:rFonts w:ascii="Arial" w:hAnsi="Arial" w:cs="Arial"/>
          <w:sz w:val="24"/>
          <w:szCs w:val="24"/>
        </w:rPr>
        <w:fldChar w:fldCharType="end"/>
      </w:r>
      <w:bookmarkEnd w:id="4"/>
      <w:r w:rsidR="00C71EF9" w:rsidRPr="00BF0135">
        <w:rPr>
          <w:rFonts w:ascii="Arial" w:hAnsi="Arial" w:cs="Arial"/>
          <w:sz w:val="24"/>
          <w:szCs w:val="24"/>
        </w:rPr>
        <w:tab/>
      </w:r>
      <w:r w:rsidR="003612DF" w:rsidRPr="00BF0135">
        <w:rPr>
          <w:rFonts w:ascii="Arial" w:hAnsi="Arial" w:cs="Arial"/>
          <w:sz w:val="24"/>
          <w:szCs w:val="24"/>
          <w:u w:val="single"/>
        </w:rPr>
        <w:br/>
      </w:r>
      <w:r w:rsidR="00C71EF9" w:rsidRPr="00BF0135">
        <w:rPr>
          <w:rFonts w:ascii="Arial" w:hAnsi="Arial" w:cs="Arial"/>
          <w:sz w:val="24"/>
          <w:szCs w:val="24"/>
          <w:u w:val="single"/>
        </w:rPr>
        <w:tab/>
      </w:r>
      <w:r w:rsidR="00C71EF9" w:rsidRPr="00BF0135">
        <w:rPr>
          <w:rFonts w:ascii="Arial" w:hAnsi="Arial" w:cs="Arial"/>
          <w:sz w:val="24"/>
          <w:szCs w:val="24"/>
          <w:u w:val="single"/>
        </w:rPr>
        <w:tab/>
      </w:r>
      <w:r w:rsidR="00C71EF9" w:rsidRPr="00BF0135">
        <w:rPr>
          <w:rFonts w:ascii="Arial" w:hAnsi="Arial" w:cs="Arial"/>
          <w:sz w:val="24"/>
          <w:szCs w:val="24"/>
          <w:u w:val="single"/>
        </w:rPr>
        <w:tab/>
      </w:r>
      <w:r w:rsidR="00C71EF9" w:rsidRPr="00BF0135">
        <w:rPr>
          <w:rFonts w:ascii="Arial" w:hAnsi="Arial" w:cs="Arial"/>
          <w:sz w:val="24"/>
          <w:szCs w:val="24"/>
          <w:u w:val="single"/>
        </w:rPr>
        <w:tab/>
      </w:r>
      <w:r w:rsidR="00C71EF9" w:rsidRPr="00BF0135">
        <w:rPr>
          <w:rFonts w:ascii="Arial" w:hAnsi="Arial" w:cs="Arial"/>
          <w:sz w:val="24"/>
          <w:szCs w:val="24"/>
          <w:u w:val="single"/>
        </w:rPr>
        <w:tab/>
      </w:r>
      <w:r w:rsidR="00C71EF9" w:rsidRPr="00BF0135">
        <w:rPr>
          <w:rFonts w:ascii="Arial" w:hAnsi="Arial" w:cs="Arial"/>
          <w:sz w:val="24"/>
          <w:szCs w:val="24"/>
          <w:u w:val="single"/>
        </w:rPr>
        <w:tab/>
      </w:r>
      <w:r w:rsidR="00C71EF9" w:rsidRPr="00BF0135">
        <w:rPr>
          <w:rFonts w:ascii="Arial" w:hAnsi="Arial" w:cs="Arial"/>
          <w:sz w:val="24"/>
          <w:szCs w:val="24"/>
          <w:u w:val="single"/>
        </w:rPr>
        <w:tab/>
      </w:r>
      <w:r w:rsidR="00C71EF9" w:rsidRPr="00BF0135">
        <w:rPr>
          <w:rFonts w:ascii="Arial" w:hAnsi="Arial" w:cs="Arial"/>
          <w:sz w:val="24"/>
          <w:szCs w:val="24"/>
          <w:u w:val="single"/>
        </w:rPr>
        <w:tab/>
      </w:r>
      <w:r w:rsidRPr="00BF0135">
        <w:rPr>
          <w:rFonts w:ascii="Arial" w:hAnsi="Arial" w:cs="Arial"/>
          <w:sz w:val="24"/>
          <w:szCs w:val="24"/>
          <w:u w:val="single"/>
        </w:rPr>
        <w:tab/>
      </w:r>
      <w:r w:rsidR="003612DF" w:rsidRPr="00BF0135">
        <w:rPr>
          <w:rFonts w:ascii="Arial" w:hAnsi="Arial" w:cs="Arial"/>
          <w:sz w:val="24"/>
          <w:szCs w:val="24"/>
          <w:u w:val="single"/>
        </w:rPr>
        <w:tab/>
      </w:r>
      <w:r w:rsidR="00FF462C" w:rsidRPr="00BF0135">
        <w:rPr>
          <w:rFonts w:ascii="Arial" w:hAnsi="Arial" w:cs="Arial"/>
          <w:sz w:val="24"/>
          <w:szCs w:val="24"/>
          <w:u w:val="single"/>
        </w:rPr>
        <w:tab/>
      </w:r>
      <w:r w:rsidR="00C71EF9" w:rsidRPr="00BF0135">
        <w:rPr>
          <w:rFonts w:ascii="Arial" w:hAnsi="Arial" w:cs="Arial"/>
          <w:sz w:val="24"/>
          <w:szCs w:val="24"/>
          <w:u w:val="single"/>
        </w:rPr>
        <w:br/>
      </w:r>
      <w:r w:rsidR="00C71EF9" w:rsidRPr="00BF0135">
        <w:rPr>
          <w:rFonts w:ascii="Arial" w:hAnsi="Arial" w:cs="Arial"/>
          <w:sz w:val="24"/>
          <w:szCs w:val="24"/>
        </w:rPr>
        <w:t>Owner / Property Manager Name</w:t>
      </w:r>
      <w:r w:rsidR="00EF26C8" w:rsidRPr="00BF0135">
        <w:rPr>
          <w:rFonts w:ascii="Arial" w:hAnsi="Arial" w:cs="Arial"/>
          <w:sz w:val="24"/>
          <w:szCs w:val="24"/>
        </w:rPr>
        <w:t xml:space="preserve"> </w:t>
      </w:r>
      <w:r w:rsidR="00C71EF9" w:rsidRPr="00BF0135">
        <w:rPr>
          <w:rFonts w:ascii="Arial" w:hAnsi="Arial" w:cs="Arial"/>
          <w:sz w:val="24"/>
          <w:szCs w:val="24"/>
        </w:rPr>
        <w:tab/>
      </w:r>
      <w:r w:rsidRPr="00BF0135">
        <w:rPr>
          <w:rFonts w:ascii="Arial" w:hAnsi="Arial" w:cs="Arial"/>
          <w:sz w:val="24"/>
          <w:szCs w:val="24"/>
        </w:rPr>
        <w:tab/>
      </w:r>
      <w:r w:rsidR="00C71EF9" w:rsidRPr="00BF0135">
        <w:rPr>
          <w:rFonts w:ascii="Arial" w:hAnsi="Arial" w:cs="Arial"/>
          <w:sz w:val="24"/>
          <w:szCs w:val="24"/>
        </w:rPr>
        <w:t>Signature</w:t>
      </w:r>
      <w:r w:rsidR="00C71EF9" w:rsidRPr="00BF0135">
        <w:rPr>
          <w:rFonts w:ascii="Arial" w:hAnsi="Arial" w:cs="Arial"/>
          <w:sz w:val="24"/>
          <w:szCs w:val="24"/>
        </w:rPr>
        <w:tab/>
      </w:r>
      <w:r w:rsidR="00C71EF9" w:rsidRPr="00BF0135">
        <w:rPr>
          <w:rFonts w:ascii="Arial" w:hAnsi="Arial" w:cs="Arial"/>
          <w:sz w:val="24"/>
          <w:szCs w:val="24"/>
        </w:rPr>
        <w:tab/>
        <w:t>Date</w:t>
      </w:r>
    </w:p>
    <w:sectPr w:rsidR="00EF26C8" w:rsidRPr="00BF0135" w:rsidSect="00D672F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252A5"/>
    <w:multiLevelType w:val="hybridMultilevel"/>
    <w:tmpl w:val="7422A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DFF"/>
    <w:multiLevelType w:val="hybridMultilevel"/>
    <w:tmpl w:val="988A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9162E"/>
    <w:multiLevelType w:val="hybridMultilevel"/>
    <w:tmpl w:val="B74C82F6"/>
    <w:lvl w:ilvl="0" w:tplc="02C0E9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D4C2952"/>
    <w:multiLevelType w:val="hybridMultilevel"/>
    <w:tmpl w:val="ACC4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38"/>
    <w:rsid w:val="000A33D8"/>
    <w:rsid w:val="000D15AE"/>
    <w:rsid w:val="000E5CAC"/>
    <w:rsid w:val="00133AF0"/>
    <w:rsid w:val="001B0AFA"/>
    <w:rsid w:val="002402AA"/>
    <w:rsid w:val="002E54DA"/>
    <w:rsid w:val="003612DF"/>
    <w:rsid w:val="004D247D"/>
    <w:rsid w:val="00502C3E"/>
    <w:rsid w:val="005450CA"/>
    <w:rsid w:val="00567063"/>
    <w:rsid w:val="00567F64"/>
    <w:rsid w:val="00621D8A"/>
    <w:rsid w:val="0080338D"/>
    <w:rsid w:val="00903035"/>
    <w:rsid w:val="0094379D"/>
    <w:rsid w:val="00A8395E"/>
    <w:rsid w:val="00BF0135"/>
    <w:rsid w:val="00C71EF9"/>
    <w:rsid w:val="00D36635"/>
    <w:rsid w:val="00D4558B"/>
    <w:rsid w:val="00D672F9"/>
    <w:rsid w:val="00D85B68"/>
    <w:rsid w:val="00DC3B38"/>
    <w:rsid w:val="00E00661"/>
    <w:rsid w:val="00E7657B"/>
    <w:rsid w:val="00EB7660"/>
    <w:rsid w:val="00EF26C8"/>
    <w:rsid w:val="00F21DF1"/>
    <w:rsid w:val="00F26EF5"/>
    <w:rsid w:val="00F3149B"/>
    <w:rsid w:val="00F750FD"/>
    <w:rsid w:val="00FF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0CEC6-B539-4DDE-98FA-A34CA44C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58B"/>
    <w:rPr>
      <w:color w:val="808080"/>
    </w:rPr>
  </w:style>
  <w:style w:type="paragraph" w:styleId="ListParagraph">
    <w:name w:val="List Paragraph"/>
    <w:basedOn w:val="Normal"/>
    <w:uiPriority w:val="34"/>
    <w:qFormat/>
    <w:rsid w:val="000D1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674A638D505244AD19B68EF74F886F" ma:contentTypeVersion="1" ma:contentTypeDescription="Create a new document." ma:contentTypeScope="" ma:versionID="e3ea2f8518a92e57719b9bc87aaf217e">
  <xsd:schema xmlns:xsd="http://www.w3.org/2001/XMLSchema" xmlns:xs="http://www.w3.org/2001/XMLSchema" xmlns:p="http://schemas.microsoft.com/office/2006/metadata/properties" xmlns:ns1="http://schemas.microsoft.com/sharepoint/v3" targetNamespace="http://schemas.microsoft.com/office/2006/metadata/properties" ma:root="true" ma:fieldsID="3957af3f9c07d0358322a57020564f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50601-5D1C-4749-9BCA-FAB8EA9B272A}"/>
</file>

<file path=customXml/itemProps2.xml><?xml version="1.0" encoding="utf-8"?>
<ds:datastoreItem xmlns:ds="http://schemas.openxmlformats.org/officeDocument/2006/customXml" ds:itemID="{6BA3DF27-ADF0-4D06-8A51-397B25200798}"/>
</file>

<file path=customXml/itemProps3.xml><?xml version="1.0" encoding="utf-8"?>
<ds:datastoreItem xmlns:ds="http://schemas.openxmlformats.org/officeDocument/2006/customXml" ds:itemID="{7B0787E3-A8D1-4C8A-951E-D13492C65289}"/>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1848</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SCVHHS</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Trang T</dc:creator>
  <cp:keywords/>
  <dc:description/>
  <cp:lastModifiedBy>Van, Trang T</cp:lastModifiedBy>
  <cp:revision>2</cp:revision>
  <dcterms:created xsi:type="dcterms:W3CDTF">2019-05-29T23:22:00Z</dcterms:created>
  <dcterms:modified xsi:type="dcterms:W3CDTF">2019-05-29T23:22:00Z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0x0101001D674A638D505244AD19B68EF74F886F</vt:lpwstr>
  </property>
  <property fmtid="{D5CDD505-2E9C-101B-9397-08002B2CF9AE}" pid="3" name="Order">
    <vt:r8>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